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959E7" w14:textId="72E49726" w:rsidR="002A5236" w:rsidRDefault="00FB4026" w:rsidP="00D77A3B">
      <w:pPr>
        <w:spacing w:after="232" w:line="259" w:lineRule="auto"/>
        <w:ind w:left="0" w:right="629" w:firstLine="0"/>
      </w:pPr>
      <w:r>
        <w:rPr>
          <w:rFonts w:ascii="Calibri" w:eastAsia="Calibri" w:hAnsi="Calibri" w:cs="Calibri"/>
          <w:sz w:val="22"/>
        </w:rPr>
        <w:t xml:space="preserve"> </w:t>
      </w:r>
    </w:p>
    <w:p w14:paraId="100C5B58" w14:textId="0D2029C1" w:rsidR="002A5236" w:rsidRPr="00D77A3B" w:rsidRDefault="00FB4026" w:rsidP="00D77A3B">
      <w:pPr>
        <w:spacing w:after="14" w:line="275" w:lineRule="auto"/>
        <w:ind w:left="0"/>
        <w:jc w:val="center"/>
        <w:rPr>
          <w:rFonts w:asciiTheme="minorHAnsi" w:hAnsiTheme="minorHAnsi" w:cstheme="minorHAnsi"/>
          <w:sz w:val="28"/>
          <w:szCs w:val="28"/>
        </w:rPr>
      </w:pPr>
      <w:r w:rsidRPr="00D77A3B">
        <w:rPr>
          <w:rFonts w:asciiTheme="minorHAnsi" w:hAnsiTheme="minorHAnsi" w:cstheme="minorHAnsi"/>
          <w:b/>
          <w:sz w:val="28"/>
          <w:szCs w:val="28"/>
          <w:u w:val="single" w:color="000000"/>
        </w:rPr>
        <w:t>Special Educational Needs (SEN) School</w:t>
      </w:r>
      <w:r w:rsidRPr="00D77A3B">
        <w:rPr>
          <w:rFonts w:asciiTheme="minorHAnsi" w:hAnsiTheme="minorHAnsi" w:cstheme="minorHAnsi"/>
          <w:b/>
          <w:sz w:val="28"/>
          <w:szCs w:val="28"/>
        </w:rPr>
        <w:t xml:space="preserve"> </w:t>
      </w:r>
      <w:r w:rsidRPr="00D77A3B">
        <w:rPr>
          <w:rFonts w:asciiTheme="minorHAnsi" w:hAnsiTheme="minorHAnsi" w:cstheme="minorHAnsi"/>
          <w:b/>
          <w:sz w:val="28"/>
          <w:szCs w:val="28"/>
          <w:u w:val="single" w:color="000000"/>
        </w:rPr>
        <w:t>Information Report</w:t>
      </w:r>
    </w:p>
    <w:p w14:paraId="0700A051" w14:textId="7D61D7F9" w:rsidR="002A5236" w:rsidRPr="00D77A3B" w:rsidRDefault="004D4ADC">
      <w:pPr>
        <w:spacing w:after="179" w:line="259" w:lineRule="auto"/>
        <w:ind w:left="0" w:firstLine="0"/>
        <w:rPr>
          <w:rFonts w:asciiTheme="minorHAnsi" w:hAnsiTheme="minorHAnsi" w:cstheme="minorHAnsi"/>
          <w:sz w:val="22"/>
        </w:rPr>
      </w:pPr>
      <w:r w:rsidRPr="00D77A3B">
        <w:rPr>
          <w:rFonts w:asciiTheme="minorHAnsi" w:hAnsiTheme="minorHAnsi" w:cstheme="minorHAnsi"/>
          <w:noProof/>
          <w:sz w:val="22"/>
        </w:rPr>
        <w:drawing>
          <wp:inline distT="0" distB="0" distL="0" distR="0" wp14:anchorId="2DA75555" wp14:editId="07816AAF">
            <wp:extent cx="1104900" cy="10953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04900" cy="1095375"/>
                    </a:xfrm>
                    <a:prstGeom prst="rect">
                      <a:avLst/>
                    </a:prstGeom>
                  </pic:spPr>
                </pic:pic>
              </a:graphicData>
            </a:graphic>
          </wp:inline>
        </w:drawing>
      </w:r>
    </w:p>
    <w:p w14:paraId="5B532C3A" w14:textId="77777777" w:rsidR="002A5236" w:rsidRPr="00D77A3B" w:rsidRDefault="00FB4026">
      <w:pPr>
        <w:spacing w:after="201"/>
        <w:ind w:left="-5"/>
        <w:rPr>
          <w:rFonts w:asciiTheme="minorHAnsi" w:hAnsiTheme="minorHAnsi" w:cstheme="minorHAnsi"/>
          <w:sz w:val="22"/>
        </w:rPr>
      </w:pPr>
      <w:r w:rsidRPr="00D77A3B">
        <w:rPr>
          <w:rFonts w:asciiTheme="minorHAnsi" w:hAnsiTheme="minorHAnsi" w:cstheme="minorHAnsi"/>
          <w:sz w:val="22"/>
        </w:rPr>
        <w:t xml:space="preserve">Welcome to Guardian Angels Primary School’s Special Educations Needs information report. </w:t>
      </w:r>
    </w:p>
    <w:p w14:paraId="6678AE5A" w14:textId="1D04CE69" w:rsidR="002A5236" w:rsidRPr="00D77A3B" w:rsidRDefault="00D77A3B">
      <w:pPr>
        <w:spacing w:after="202"/>
        <w:ind w:left="10" w:right="50"/>
        <w:rPr>
          <w:rFonts w:asciiTheme="minorHAnsi" w:hAnsiTheme="minorHAnsi" w:cstheme="minorHAnsi"/>
          <w:sz w:val="22"/>
        </w:rPr>
      </w:pPr>
      <w:r w:rsidRPr="00D77A3B">
        <w:rPr>
          <w:rFonts w:asciiTheme="minorHAnsi" w:hAnsiTheme="minorHAnsi" w:cstheme="minorHAnsi"/>
          <w:noProof/>
          <w:sz w:val="22"/>
        </w:rPr>
        <w:drawing>
          <wp:anchor distT="0" distB="0" distL="114300" distR="114300" simplePos="0" relativeHeight="251661312" behindDoc="1" locked="0" layoutInCell="1" allowOverlap="1" wp14:anchorId="5C6F5CB2" wp14:editId="0FD43459">
            <wp:simplePos x="0" y="0"/>
            <wp:positionH relativeFrom="column">
              <wp:posOffset>0</wp:posOffset>
            </wp:positionH>
            <wp:positionV relativeFrom="paragraph">
              <wp:posOffset>635</wp:posOffset>
            </wp:positionV>
            <wp:extent cx="1661304" cy="2270957"/>
            <wp:effectExtent l="0" t="0" r="0" b="0"/>
            <wp:wrapTight wrapText="bothSides">
              <wp:wrapPolygon edited="0">
                <wp:start x="0" y="0"/>
                <wp:lineTo x="0" y="21383"/>
                <wp:lineTo x="21303" y="21383"/>
                <wp:lineTo x="21303"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661304" cy="2270957"/>
                    </a:xfrm>
                    <a:prstGeom prst="rect">
                      <a:avLst/>
                    </a:prstGeom>
                  </pic:spPr>
                </pic:pic>
              </a:graphicData>
            </a:graphic>
          </wp:anchor>
        </w:drawing>
      </w:r>
      <w:r w:rsidR="00FB4026" w:rsidRPr="00D77A3B">
        <w:rPr>
          <w:rFonts w:asciiTheme="minorHAnsi" w:hAnsiTheme="minorHAnsi" w:cstheme="minorHAnsi"/>
          <w:sz w:val="22"/>
        </w:rPr>
        <w:t xml:space="preserve">My name is Laura Potter. I am the SENCO of Guardian Angels Primary School. My role is to work with children, parents, teaching staff, school leaders and outside agencies to do everything we can to support children with Special Educational Needs and Disabilities. </w:t>
      </w:r>
    </w:p>
    <w:p w14:paraId="5F3899AE" w14:textId="77777777" w:rsidR="00D77A3B" w:rsidRDefault="00FB4026" w:rsidP="00D77A3B">
      <w:pPr>
        <w:spacing w:after="0"/>
        <w:ind w:left="10" w:right="50"/>
        <w:rPr>
          <w:rFonts w:asciiTheme="minorHAnsi" w:hAnsiTheme="minorHAnsi" w:cstheme="minorHAnsi"/>
          <w:sz w:val="22"/>
        </w:rPr>
      </w:pPr>
      <w:r w:rsidRPr="00D77A3B">
        <w:rPr>
          <w:rFonts w:asciiTheme="minorHAnsi" w:hAnsiTheme="minorHAnsi" w:cstheme="minorHAnsi"/>
          <w:sz w:val="22"/>
        </w:rPr>
        <w:t xml:space="preserve">The information report tells you about how the staff at Guardian Angels Primary School support children with Special educational needs and disabilities (SEND). </w:t>
      </w:r>
    </w:p>
    <w:p w14:paraId="029D5755" w14:textId="34709CB5" w:rsidR="00D77A3B" w:rsidRDefault="00FB4026" w:rsidP="00D77A3B">
      <w:pPr>
        <w:spacing w:after="0"/>
        <w:ind w:left="10" w:right="50"/>
        <w:rPr>
          <w:rFonts w:asciiTheme="minorHAnsi" w:hAnsiTheme="minorHAnsi" w:cstheme="minorHAnsi"/>
          <w:sz w:val="22"/>
        </w:rPr>
      </w:pPr>
      <w:r w:rsidRPr="00D77A3B">
        <w:rPr>
          <w:rFonts w:asciiTheme="minorHAnsi" w:hAnsiTheme="minorHAnsi" w:cstheme="minorHAnsi"/>
          <w:b/>
          <w:sz w:val="22"/>
          <w:u w:val="single"/>
        </w:rPr>
        <w:t xml:space="preserve">Contact details: </w:t>
      </w:r>
    </w:p>
    <w:p w14:paraId="4C09BE69" w14:textId="5188A7E2" w:rsidR="002A5236" w:rsidRPr="00D77A3B" w:rsidRDefault="00FB4026" w:rsidP="00D77A3B">
      <w:pPr>
        <w:spacing w:after="0"/>
        <w:ind w:left="10" w:right="50"/>
        <w:rPr>
          <w:rFonts w:asciiTheme="minorHAnsi" w:hAnsiTheme="minorHAnsi" w:cstheme="minorHAnsi"/>
          <w:sz w:val="22"/>
        </w:rPr>
      </w:pPr>
      <w:r w:rsidRPr="00D77A3B">
        <w:rPr>
          <w:rFonts w:asciiTheme="minorHAnsi" w:hAnsiTheme="minorHAnsi" w:cstheme="minorHAnsi"/>
          <w:b/>
          <w:sz w:val="22"/>
          <w:u w:val="single"/>
        </w:rPr>
        <w:t xml:space="preserve">Phone: 0121 7472782 </w:t>
      </w:r>
    </w:p>
    <w:p w14:paraId="010ED635" w14:textId="77777777" w:rsidR="002A5236" w:rsidRPr="00D77A3B" w:rsidRDefault="00FB4026" w:rsidP="00D77A3B">
      <w:pPr>
        <w:spacing w:after="0"/>
        <w:ind w:left="10" w:right="50"/>
        <w:rPr>
          <w:rFonts w:asciiTheme="minorHAnsi" w:hAnsiTheme="minorHAnsi" w:cstheme="minorHAnsi"/>
          <w:b/>
          <w:sz w:val="22"/>
          <w:u w:val="single"/>
        </w:rPr>
      </w:pPr>
      <w:r w:rsidRPr="00D77A3B">
        <w:rPr>
          <w:rFonts w:asciiTheme="minorHAnsi" w:hAnsiTheme="minorHAnsi" w:cstheme="minorHAnsi"/>
          <w:b/>
          <w:sz w:val="22"/>
          <w:u w:val="single"/>
        </w:rPr>
        <w:t xml:space="preserve">Email: l.potter@grdangel.bham.sch.uk </w:t>
      </w:r>
    </w:p>
    <w:p w14:paraId="5B68B9CD" w14:textId="3AD93EE1" w:rsidR="002A5236" w:rsidRPr="00D77A3B" w:rsidRDefault="00FB4026" w:rsidP="004D4ADC">
      <w:pPr>
        <w:spacing w:after="219" w:line="259" w:lineRule="auto"/>
        <w:ind w:left="0" w:firstLine="0"/>
        <w:rPr>
          <w:rFonts w:asciiTheme="minorHAnsi" w:hAnsiTheme="minorHAnsi" w:cstheme="minorHAnsi"/>
          <w:sz w:val="22"/>
        </w:rPr>
      </w:pPr>
      <w:r w:rsidRPr="00D77A3B">
        <w:rPr>
          <w:rFonts w:asciiTheme="minorHAnsi" w:hAnsiTheme="minorHAnsi" w:cstheme="minorHAnsi"/>
          <w:sz w:val="22"/>
        </w:rPr>
        <w:t xml:space="preserve">  </w:t>
      </w:r>
    </w:p>
    <w:p w14:paraId="60B222DB" w14:textId="77777777" w:rsidR="002A5236" w:rsidRPr="00D77A3B" w:rsidRDefault="00FB4026">
      <w:pPr>
        <w:spacing w:after="105"/>
        <w:ind w:left="10" w:right="50"/>
        <w:rPr>
          <w:rFonts w:asciiTheme="minorHAnsi" w:hAnsiTheme="minorHAnsi" w:cstheme="minorHAnsi"/>
          <w:sz w:val="22"/>
        </w:rPr>
      </w:pPr>
      <w:r w:rsidRPr="00D77A3B">
        <w:rPr>
          <w:rFonts w:asciiTheme="minorHAnsi" w:hAnsiTheme="minorHAnsi" w:cstheme="minorHAnsi"/>
          <w:sz w:val="22"/>
        </w:rPr>
        <w:t xml:space="preserve">At Guardian Angels Primary </w:t>
      </w:r>
      <w:proofErr w:type="gramStart"/>
      <w:r w:rsidRPr="00D77A3B">
        <w:rPr>
          <w:rFonts w:asciiTheme="minorHAnsi" w:hAnsiTheme="minorHAnsi" w:cstheme="minorHAnsi"/>
          <w:sz w:val="22"/>
        </w:rPr>
        <w:t>School</w:t>
      </w:r>
      <w:proofErr w:type="gramEnd"/>
      <w:r w:rsidRPr="00D77A3B">
        <w:rPr>
          <w:rFonts w:asciiTheme="minorHAnsi" w:hAnsiTheme="minorHAnsi" w:cstheme="minorHAnsi"/>
          <w:sz w:val="22"/>
        </w:rPr>
        <w:t xml:space="preserve"> we strive to support all our children and enable them to enjoy and achieve at our school. Quality teaching is vital, however for some children there are occasions when further additional support may be needed to help them achieve their targets.  </w:t>
      </w:r>
    </w:p>
    <w:p w14:paraId="1B7172F4" w14:textId="2B59582D" w:rsidR="002A5236" w:rsidRPr="00D77A3B" w:rsidRDefault="00FB4026" w:rsidP="00D77A3B">
      <w:pPr>
        <w:spacing w:after="214" w:line="259" w:lineRule="auto"/>
        <w:ind w:left="0" w:firstLine="0"/>
        <w:jc w:val="center"/>
        <w:rPr>
          <w:rFonts w:asciiTheme="minorHAnsi" w:hAnsiTheme="minorHAnsi" w:cstheme="minorHAnsi"/>
          <w:sz w:val="22"/>
        </w:rPr>
      </w:pPr>
      <w:r w:rsidRPr="00D77A3B">
        <w:rPr>
          <w:rFonts w:asciiTheme="minorHAnsi" w:hAnsiTheme="minorHAnsi" w:cstheme="minorHAnsi"/>
          <w:noProof/>
          <w:sz w:val="22"/>
        </w:rPr>
        <w:drawing>
          <wp:inline distT="0" distB="0" distL="0" distR="0" wp14:anchorId="388C8674" wp14:editId="3C809177">
            <wp:extent cx="5121910" cy="3497580"/>
            <wp:effectExtent l="0" t="0" r="2540" b="762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0"/>
                    <a:stretch>
                      <a:fillRect/>
                    </a:stretch>
                  </pic:blipFill>
                  <pic:spPr>
                    <a:xfrm>
                      <a:off x="0" y="0"/>
                      <a:ext cx="5121910" cy="3497580"/>
                    </a:xfrm>
                    <a:prstGeom prst="rect">
                      <a:avLst/>
                    </a:prstGeom>
                  </pic:spPr>
                </pic:pic>
              </a:graphicData>
            </a:graphic>
          </wp:inline>
        </w:drawing>
      </w:r>
    </w:p>
    <w:p w14:paraId="7ECF6AE7" w14:textId="77777777" w:rsidR="00D77A3B" w:rsidRDefault="00D77A3B">
      <w:pPr>
        <w:spacing w:after="202"/>
        <w:ind w:left="10" w:right="50"/>
        <w:rPr>
          <w:rFonts w:asciiTheme="minorHAnsi" w:hAnsiTheme="minorHAnsi" w:cstheme="minorHAnsi"/>
          <w:sz w:val="22"/>
        </w:rPr>
      </w:pPr>
    </w:p>
    <w:p w14:paraId="520A10AC" w14:textId="1D988267" w:rsidR="002A5236" w:rsidRPr="00D77A3B" w:rsidRDefault="00FB4026">
      <w:pPr>
        <w:spacing w:after="202"/>
        <w:ind w:left="10" w:right="50"/>
        <w:rPr>
          <w:rFonts w:asciiTheme="minorHAnsi" w:hAnsiTheme="minorHAnsi" w:cstheme="minorHAnsi"/>
          <w:sz w:val="22"/>
        </w:rPr>
      </w:pPr>
      <w:r w:rsidRPr="00D77A3B">
        <w:rPr>
          <w:rFonts w:asciiTheme="minorHAnsi" w:hAnsiTheme="minorHAnsi" w:cstheme="minorHAnsi"/>
          <w:sz w:val="22"/>
        </w:rPr>
        <w:t xml:space="preserve">If you are concerned about Your child’s needs, you should speak to your child’s teacher first. Our SENCO will meet with you if the class teacher is unable to help with your query. </w:t>
      </w:r>
    </w:p>
    <w:p w14:paraId="443A4A38" w14:textId="42E19ABB" w:rsidR="00DA5DE0" w:rsidRPr="00D77A3B" w:rsidRDefault="00FB4026">
      <w:pPr>
        <w:spacing w:after="183"/>
        <w:ind w:left="10" w:right="50"/>
        <w:rPr>
          <w:rFonts w:asciiTheme="minorHAnsi" w:hAnsiTheme="minorHAnsi" w:cstheme="minorHAnsi"/>
          <w:sz w:val="22"/>
        </w:rPr>
      </w:pPr>
      <w:r w:rsidRPr="00D77A3B">
        <w:rPr>
          <w:rFonts w:asciiTheme="minorHAnsi" w:hAnsiTheme="minorHAnsi" w:cstheme="minorHAnsi"/>
          <w:sz w:val="22"/>
        </w:rPr>
        <w:t xml:space="preserve">Mrs Potter is the SENCO. Mrs Potter has day to day responsibility for helping our pupils who need additional support, those with SEND and children who have an EHCP. You can make an appointment to see Mrs Potter by speaking with school office or email to </w:t>
      </w:r>
      <w:r w:rsidRPr="00D77A3B">
        <w:rPr>
          <w:rFonts w:asciiTheme="minorHAnsi" w:hAnsiTheme="minorHAnsi" w:cstheme="minorHAnsi"/>
          <w:color w:val="0563C1"/>
          <w:sz w:val="22"/>
          <w:u w:val="single" w:color="0563C1"/>
        </w:rPr>
        <w:t>enquiry@grdangel.bham.sch.uk</w:t>
      </w:r>
      <w:r w:rsidRPr="00D77A3B">
        <w:rPr>
          <w:rFonts w:asciiTheme="minorHAnsi" w:hAnsiTheme="minorHAnsi" w:cstheme="minorHAnsi"/>
          <w:sz w:val="22"/>
        </w:rPr>
        <w:t xml:space="preserve">.  </w:t>
      </w:r>
    </w:p>
    <w:p w14:paraId="63F9BD17" w14:textId="77777777" w:rsidR="004D4ADC" w:rsidRPr="00D77A3B" w:rsidRDefault="004D4ADC" w:rsidP="00D77A3B">
      <w:pPr>
        <w:spacing w:after="183"/>
        <w:ind w:left="0" w:right="50" w:firstLine="0"/>
        <w:rPr>
          <w:rFonts w:asciiTheme="minorHAnsi" w:hAnsiTheme="minorHAnsi" w:cstheme="minorHAnsi"/>
          <w:sz w:val="22"/>
        </w:rPr>
      </w:pPr>
    </w:p>
    <w:p w14:paraId="73E822EA" w14:textId="4DA664F4" w:rsidR="00D3276A" w:rsidRPr="00D77A3B" w:rsidRDefault="00D3276A">
      <w:pPr>
        <w:spacing w:after="183"/>
        <w:ind w:left="10" w:right="50"/>
        <w:rPr>
          <w:rFonts w:asciiTheme="minorHAnsi" w:hAnsiTheme="minorHAnsi" w:cstheme="minorHAnsi"/>
          <w:sz w:val="22"/>
        </w:rPr>
      </w:pPr>
      <w:r w:rsidRPr="00D77A3B">
        <w:rPr>
          <w:rFonts w:asciiTheme="minorHAnsi" w:eastAsia="Calibri" w:hAnsiTheme="minorHAnsi" w:cstheme="minorHAnsi"/>
          <w:noProof/>
          <w:sz w:val="22"/>
        </w:rPr>
        <mc:AlternateContent>
          <mc:Choice Requires="wpg">
            <w:drawing>
              <wp:inline distT="0" distB="0" distL="0" distR="0" wp14:anchorId="71609F4A" wp14:editId="2CA3BC14">
                <wp:extent cx="5859780" cy="543985"/>
                <wp:effectExtent l="19050" t="19050" r="26670" b="27940"/>
                <wp:docPr id="20" name="Group 20"/>
                <wp:cNvGraphicFramePr/>
                <a:graphic xmlns:a="http://schemas.openxmlformats.org/drawingml/2006/main">
                  <a:graphicData uri="http://schemas.microsoft.com/office/word/2010/wordprocessingGroup">
                    <wpg:wgp>
                      <wpg:cNvGrpSpPr/>
                      <wpg:grpSpPr>
                        <a:xfrm>
                          <a:off x="0" y="0"/>
                          <a:ext cx="5859780" cy="543985"/>
                          <a:chOff x="0" y="0"/>
                          <a:chExt cx="7661058" cy="1790700"/>
                        </a:xfrm>
                      </wpg:grpSpPr>
                      <wps:wsp>
                        <wps:cNvPr id="21" name="Shape 162"/>
                        <wps:cNvSpPr/>
                        <wps:spPr>
                          <a:xfrm>
                            <a:off x="0" y="0"/>
                            <a:ext cx="7631171" cy="1730772"/>
                          </a:xfrm>
                          <a:custGeom>
                            <a:avLst/>
                            <a:gdLst/>
                            <a:ahLst/>
                            <a:cxnLst/>
                            <a:rect l="0" t="0" r="0" b="0"/>
                            <a:pathLst>
                              <a:path w="6057900" h="1790700">
                                <a:moveTo>
                                  <a:pt x="287934" y="0"/>
                                </a:move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lnTo>
                                  <a:pt x="0" y="287909"/>
                                </a:lnTo>
                                <a:cubicBezTo>
                                  <a:pt x="0" y="128905"/>
                                  <a:pt x="128905" y="0"/>
                                  <a:pt x="287934" y="0"/>
                                </a:cubicBezTo>
                                <a:close/>
                              </a:path>
                            </a:pathLst>
                          </a:custGeom>
                          <a:solidFill>
                            <a:schemeClr val="accent5">
                              <a:lumMod val="20000"/>
                              <a:lumOff val="80000"/>
                            </a:schemeClr>
                          </a:solidFill>
                          <a:ln w="0" cap="flat">
                            <a:miter lim="127000"/>
                          </a:ln>
                        </wps:spPr>
                        <wps:style>
                          <a:lnRef idx="0">
                            <a:srgbClr val="000000">
                              <a:alpha val="0"/>
                            </a:srgbClr>
                          </a:lnRef>
                          <a:fillRef idx="1">
                            <a:srgbClr val="D6DCE5"/>
                          </a:fillRef>
                          <a:effectRef idx="0">
                            <a:scrgbClr r="0" g="0" b="0"/>
                          </a:effectRef>
                          <a:fontRef idx="none"/>
                        </wps:style>
                        <wps:bodyPr/>
                      </wps:wsp>
                      <wps:wsp>
                        <wps:cNvPr id="22" name="Shape 163"/>
                        <wps:cNvSpPr/>
                        <wps:spPr>
                          <a:xfrm>
                            <a:off x="0" y="0"/>
                            <a:ext cx="7661058" cy="1790700"/>
                          </a:xfrm>
                          <a:custGeom>
                            <a:avLst/>
                            <a:gdLst/>
                            <a:ahLst/>
                            <a:cxnLst/>
                            <a:rect l="0" t="0" r="0" b="0"/>
                            <a:pathLst>
                              <a:path w="6057900" h="1790700">
                                <a:moveTo>
                                  <a:pt x="0" y="287909"/>
                                </a:moveTo>
                                <a:cubicBezTo>
                                  <a:pt x="0" y="128905"/>
                                  <a:pt x="128905" y="0"/>
                                  <a:pt x="287934" y="0"/>
                                </a:cubicBez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close/>
                              </a:path>
                            </a:pathLst>
                          </a:custGeom>
                          <a:ln w="38100" cap="flat">
                            <a:round/>
                          </a:ln>
                        </wps:spPr>
                        <wps:style>
                          <a:lnRef idx="1">
                            <a:srgbClr val="D99694"/>
                          </a:lnRef>
                          <a:fillRef idx="0">
                            <a:srgbClr val="000000">
                              <a:alpha val="0"/>
                            </a:srgbClr>
                          </a:fillRef>
                          <a:effectRef idx="0">
                            <a:scrgbClr r="0" g="0" b="0"/>
                          </a:effectRef>
                          <a:fontRef idx="none"/>
                        </wps:style>
                        <wps:bodyPr/>
                      </wps:wsp>
                      <wps:wsp>
                        <wps:cNvPr id="23" name="Rectangle 23"/>
                        <wps:cNvSpPr/>
                        <wps:spPr>
                          <a:xfrm>
                            <a:off x="157207" y="201969"/>
                            <a:ext cx="7380984" cy="1323806"/>
                          </a:xfrm>
                          <a:prstGeom prst="rect">
                            <a:avLst/>
                          </a:prstGeom>
                          <a:ln>
                            <a:noFill/>
                          </a:ln>
                        </wps:spPr>
                        <wps:txbx>
                          <w:txbxContent>
                            <w:p w14:paraId="2B905961" w14:textId="37BBE5D0" w:rsidR="00D3276A" w:rsidRPr="006C7BDA" w:rsidRDefault="00D3276A" w:rsidP="00D3276A">
                              <w:pPr>
                                <w:spacing w:after="160" w:line="259" w:lineRule="auto"/>
                                <w:ind w:left="0" w:firstLine="0"/>
                                <w:rPr>
                                  <w:sz w:val="48"/>
                                  <w:szCs w:val="48"/>
                                </w:rPr>
                              </w:pPr>
                              <w:r w:rsidRPr="006C7BDA">
                                <w:rPr>
                                  <w:sz w:val="48"/>
                                  <w:szCs w:val="48"/>
                                </w:rPr>
                                <w:t xml:space="preserve">What </w:t>
                              </w:r>
                              <w:r>
                                <w:rPr>
                                  <w:sz w:val="48"/>
                                  <w:szCs w:val="48"/>
                                </w:rPr>
                                <w:t>is the SEND information report?</w:t>
                              </w:r>
                            </w:p>
                          </w:txbxContent>
                        </wps:txbx>
                        <wps:bodyPr horzOverflow="overflow" vert="horz" lIns="0" tIns="0" rIns="0" bIns="0" rtlCol="0">
                          <a:noAutofit/>
                        </wps:bodyPr>
                      </wps:wsp>
                      <wps:wsp>
                        <wps:cNvPr id="24" name="Rectangle 24"/>
                        <wps:cNvSpPr/>
                        <wps:spPr>
                          <a:xfrm>
                            <a:off x="5802900" y="667551"/>
                            <a:ext cx="131512" cy="480003"/>
                          </a:xfrm>
                          <a:prstGeom prst="rect">
                            <a:avLst/>
                          </a:prstGeom>
                          <a:ln>
                            <a:noFill/>
                          </a:ln>
                        </wps:spPr>
                        <wps:txbx>
                          <w:txbxContent>
                            <w:p w14:paraId="2F36062B" w14:textId="77777777" w:rsidR="00D3276A" w:rsidRDefault="00D3276A" w:rsidP="00D3276A">
                              <w:pPr>
                                <w:spacing w:after="160" w:line="259" w:lineRule="auto"/>
                                <w:ind w:left="0" w:firstLine="0"/>
                              </w:pPr>
                              <w:r>
                                <w:rPr>
                                  <w:sz w:val="52"/>
                                </w:rPr>
                                <w:t xml:space="preserve"> </w:t>
                              </w:r>
                            </w:p>
                          </w:txbxContent>
                        </wps:txbx>
                        <wps:bodyPr horzOverflow="overflow" vert="horz" lIns="0" tIns="0" rIns="0" bIns="0" rtlCol="0">
                          <a:noAutofit/>
                        </wps:bodyPr>
                      </wps:wsp>
                      <wps:wsp>
                        <wps:cNvPr id="25" name="Rectangle 25"/>
                        <wps:cNvSpPr/>
                        <wps:spPr>
                          <a:xfrm>
                            <a:off x="5902198" y="667551"/>
                            <a:ext cx="131512" cy="480003"/>
                          </a:xfrm>
                          <a:prstGeom prst="rect">
                            <a:avLst/>
                          </a:prstGeom>
                          <a:ln>
                            <a:noFill/>
                          </a:ln>
                        </wps:spPr>
                        <wps:txbx>
                          <w:txbxContent>
                            <w:p w14:paraId="37E2A62B" w14:textId="77777777" w:rsidR="00D3276A" w:rsidRDefault="00D3276A" w:rsidP="00D3276A">
                              <w:pPr>
                                <w:spacing w:after="160" w:line="259" w:lineRule="auto"/>
                                <w:ind w:left="0" w:firstLine="0"/>
                              </w:pPr>
                              <w:r>
                                <w:rPr>
                                  <w:sz w:val="52"/>
                                </w:rPr>
                                <w:t xml:space="preserve"> </w:t>
                              </w:r>
                            </w:p>
                          </w:txbxContent>
                        </wps:txbx>
                        <wps:bodyPr horzOverflow="overflow" vert="horz" lIns="0" tIns="0" rIns="0" bIns="0" rtlCol="0">
                          <a:noAutofit/>
                        </wps:bodyPr>
                      </wps:wsp>
                    </wpg:wgp>
                  </a:graphicData>
                </a:graphic>
              </wp:inline>
            </w:drawing>
          </mc:Choice>
          <mc:Fallback>
            <w:pict>
              <v:group w14:anchorId="71609F4A" id="Group 20" o:spid="_x0000_s1026" style="width:461.4pt;height:42.85pt;mso-position-horizontal-relative:char;mso-position-vertical-relative:line" coordsize="76610,17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">
                <v:shape id="Shape 162" o:spid="_x0000_s1027" style="position:absolute;width:76311;height:173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" path="m287934,l5769991,v159005,,287909,128905,287909,287909l6057900,1502791v,159004,-128904,287909,-287909,287909l287934,1790700c128905,1790700,,1661795,,1502791l,287909c,128905,128905,,287934,xe" fillcolor="#deeaf6 [664]" stroked="f" strokeweight="0">
                  <v:stroke miterlimit="83231f" joinstyle="miter"/>
                  <v:path arrowok="t" textboxrect="0,0,6057900,1790700"/>
                </v:shape>
                <v:shape id="Shape 163" o:spid="_x0000_s1028" style="position:absolute;width:76610;height:179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" path="m,287909c,128905,128905,,287934,l5769991,v159005,,287909,128905,287909,287909l6057900,1502791v,159004,-128904,287909,-287909,287909l287934,1790700c128905,1790700,,1661795,,1502791l,287909xe" filled="f" strokecolor="#d99694" strokeweight="3pt">
                  <v:path arrowok="t" textboxrect="0,0,6057900,1790700"/>
                </v:shape>
                <v:rect id="Rectangle 23" o:spid="_x0000_s1029" style="position:absolute;left:1572;top:2019;width:73809;height:1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2B905961" w14:textId="37BBE5D0" w:rsidR="00D3276A" w:rsidRPr="006C7BDA" w:rsidRDefault="00D3276A" w:rsidP="00D3276A">
                        <w:pPr>
                          <w:spacing w:after="160" w:line="259" w:lineRule="auto"/>
                          <w:ind w:left="0" w:firstLine="0"/>
                          <w:rPr>
                            <w:sz w:val="48"/>
                            <w:szCs w:val="48"/>
                          </w:rPr>
                        </w:pPr>
                        <w:r w:rsidRPr="006C7BDA">
                          <w:rPr>
                            <w:sz w:val="48"/>
                            <w:szCs w:val="48"/>
                          </w:rPr>
                          <w:t xml:space="preserve">What </w:t>
                        </w:r>
                        <w:r>
                          <w:rPr>
                            <w:sz w:val="48"/>
                            <w:szCs w:val="48"/>
                          </w:rPr>
                          <w:t>is the SEND information report?</w:t>
                        </w:r>
                      </w:p>
                    </w:txbxContent>
                  </v:textbox>
                </v:rect>
                <v:rect id="Rectangle 24" o:spid="_x0000_s1030" style="position:absolute;left:58029;top:6675;width:1315;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2F36062B" w14:textId="77777777" w:rsidR="00D3276A" w:rsidRDefault="00D3276A" w:rsidP="00D3276A">
                        <w:pPr>
                          <w:spacing w:after="160" w:line="259" w:lineRule="auto"/>
                          <w:ind w:left="0" w:firstLine="0"/>
                        </w:pPr>
                        <w:r>
                          <w:rPr>
                            <w:sz w:val="52"/>
                          </w:rPr>
                          <w:t xml:space="preserve"> </w:t>
                        </w:r>
                      </w:p>
                    </w:txbxContent>
                  </v:textbox>
                </v:rect>
                <v:rect id="Rectangle 25" o:spid="_x0000_s1031" style="position:absolute;left:59021;top:6675;width:1316;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37E2A62B" w14:textId="77777777" w:rsidR="00D3276A" w:rsidRDefault="00D3276A" w:rsidP="00D3276A">
                        <w:pPr>
                          <w:spacing w:after="160" w:line="259" w:lineRule="auto"/>
                          <w:ind w:left="0" w:firstLine="0"/>
                        </w:pPr>
                        <w:r>
                          <w:rPr>
                            <w:sz w:val="52"/>
                          </w:rPr>
                          <w:t xml:space="preserve"> </w:t>
                        </w:r>
                      </w:p>
                    </w:txbxContent>
                  </v:textbox>
                </v:rect>
                <w10:anchorlock/>
              </v:group>
            </w:pict>
          </mc:Fallback>
        </mc:AlternateContent>
      </w:r>
    </w:p>
    <w:p w14:paraId="037BBDEB" w14:textId="77777777" w:rsidR="00D3276A" w:rsidRPr="00D77A3B" w:rsidRDefault="00D3276A">
      <w:pPr>
        <w:spacing w:after="183"/>
        <w:ind w:left="10" w:right="50"/>
        <w:rPr>
          <w:rFonts w:asciiTheme="minorHAnsi" w:hAnsiTheme="minorHAnsi" w:cstheme="minorHAnsi"/>
          <w:sz w:val="22"/>
        </w:rPr>
      </w:pPr>
    </w:p>
    <w:p w14:paraId="26099ECD" w14:textId="040E0291" w:rsidR="00D3276A" w:rsidRPr="00D77A3B" w:rsidRDefault="00D3276A" w:rsidP="00D3276A">
      <w:pPr>
        <w:numPr>
          <w:ilvl w:val="0"/>
          <w:numId w:val="3"/>
        </w:numPr>
        <w:spacing w:before="120" w:after="120" w:line="240" w:lineRule="auto"/>
        <w:textAlignment w:val="baseline"/>
        <w:rPr>
          <w:rFonts w:asciiTheme="minorHAnsi" w:eastAsia="Times New Roman" w:hAnsiTheme="minorHAnsi" w:cstheme="minorHAnsi"/>
          <w:sz w:val="22"/>
        </w:rPr>
      </w:pPr>
      <w:r w:rsidRPr="00D77A3B">
        <w:rPr>
          <w:rFonts w:asciiTheme="minorHAnsi" w:eastAsia="Times New Roman" w:hAnsiTheme="minorHAnsi" w:cstheme="minorHAnsi"/>
          <w:sz w:val="22"/>
        </w:rPr>
        <w:t>The SEND Information Report aims to outline how the SEND Policy will be implemented within Guardian Angels Catholic Primary School.</w:t>
      </w:r>
    </w:p>
    <w:p w14:paraId="7C38306B" w14:textId="4F1ACC9D" w:rsidR="00D3276A" w:rsidRPr="00D77A3B" w:rsidRDefault="00D3276A" w:rsidP="00D3276A">
      <w:pPr>
        <w:spacing w:after="183"/>
        <w:ind w:left="10" w:right="50"/>
        <w:rPr>
          <w:rFonts w:asciiTheme="minorHAnsi" w:eastAsia="Times New Roman" w:hAnsiTheme="minorHAnsi" w:cstheme="minorHAnsi"/>
          <w:b/>
          <w:bCs/>
          <w:sz w:val="22"/>
        </w:rPr>
      </w:pPr>
      <w:r w:rsidRPr="00D77A3B">
        <w:rPr>
          <w:rFonts w:asciiTheme="minorHAnsi" w:eastAsia="Times New Roman" w:hAnsiTheme="minorHAnsi" w:cstheme="minorHAnsi"/>
          <w:sz w:val="22"/>
        </w:rPr>
        <w:t>The SEND Information Report will detail the offer for SEND within Guardian Angels Catholic Primary and ways in which</w:t>
      </w:r>
      <w:r w:rsidRPr="00D77A3B">
        <w:rPr>
          <w:rFonts w:asciiTheme="minorHAnsi" w:eastAsia="Times New Roman" w:hAnsiTheme="minorHAnsi" w:cstheme="minorHAnsi"/>
          <w:b/>
          <w:bCs/>
          <w:sz w:val="22"/>
        </w:rPr>
        <w:t xml:space="preserve"> parents, children and young people may access the support required.</w:t>
      </w:r>
    </w:p>
    <w:p w14:paraId="5228736F" w14:textId="77777777" w:rsidR="00D3276A" w:rsidRPr="00D77A3B" w:rsidRDefault="00D3276A" w:rsidP="00D3276A">
      <w:pPr>
        <w:spacing w:after="183"/>
        <w:ind w:left="10" w:right="50"/>
        <w:rPr>
          <w:rFonts w:asciiTheme="minorHAnsi" w:eastAsia="Times New Roman" w:hAnsiTheme="minorHAnsi" w:cstheme="minorHAnsi"/>
          <w:b/>
          <w:bCs/>
          <w:sz w:val="22"/>
        </w:rPr>
      </w:pPr>
    </w:p>
    <w:p w14:paraId="13A65B46" w14:textId="7C54CA54" w:rsidR="00D3276A" w:rsidRPr="00D77A3B" w:rsidRDefault="00D3276A" w:rsidP="00D3276A">
      <w:pPr>
        <w:spacing w:after="183"/>
        <w:ind w:left="10" w:right="50"/>
        <w:rPr>
          <w:rFonts w:asciiTheme="minorHAnsi" w:hAnsiTheme="minorHAnsi" w:cstheme="minorHAnsi"/>
          <w:sz w:val="22"/>
        </w:rPr>
      </w:pPr>
      <w:r w:rsidRPr="00D77A3B">
        <w:rPr>
          <w:rFonts w:asciiTheme="minorHAnsi" w:eastAsia="Calibri" w:hAnsiTheme="minorHAnsi" w:cstheme="minorHAnsi"/>
          <w:noProof/>
          <w:sz w:val="22"/>
        </w:rPr>
        <mc:AlternateContent>
          <mc:Choice Requires="wpg">
            <w:drawing>
              <wp:inline distT="0" distB="0" distL="0" distR="0" wp14:anchorId="5BE2F6C5" wp14:editId="61A39317">
                <wp:extent cx="5765800" cy="1188720"/>
                <wp:effectExtent l="19050" t="19050" r="25400" b="11430"/>
                <wp:docPr id="26" name="Group 26"/>
                <wp:cNvGraphicFramePr/>
                <a:graphic xmlns:a="http://schemas.openxmlformats.org/drawingml/2006/main">
                  <a:graphicData uri="http://schemas.microsoft.com/office/word/2010/wordprocessingGroup">
                    <wpg:wgp>
                      <wpg:cNvGrpSpPr/>
                      <wpg:grpSpPr>
                        <a:xfrm>
                          <a:off x="0" y="0"/>
                          <a:ext cx="5765800" cy="1188720"/>
                          <a:chOff x="0" y="0"/>
                          <a:chExt cx="7661058" cy="1874659"/>
                        </a:xfrm>
                      </wpg:grpSpPr>
                      <wps:wsp>
                        <wps:cNvPr id="27" name="Shape 162"/>
                        <wps:cNvSpPr/>
                        <wps:spPr>
                          <a:xfrm>
                            <a:off x="0" y="0"/>
                            <a:ext cx="7631171" cy="1730772"/>
                          </a:xfrm>
                          <a:custGeom>
                            <a:avLst/>
                            <a:gdLst/>
                            <a:ahLst/>
                            <a:cxnLst/>
                            <a:rect l="0" t="0" r="0" b="0"/>
                            <a:pathLst>
                              <a:path w="6057900" h="1790700">
                                <a:moveTo>
                                  <a:pt x="287934" y="0"/>
                                </a:move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lnTo>
                                  <a:pt x="0" y="287909"/>
                                </a:lnTo>
                                <a:cubicBezTo>
                                  <a:pt x="0" y="128905"/>
                                  <a:pt x="128905" y="0"/>
                                  <a:pt x="287934" y="0"/>
                                </a:cubicBezTo>
                                <a:close/>
                              </a:path>
                            </a:pathLst>
                          </a:custGeom>
                          <a:solidFill>
                            <a:schemeClr val="accent2">
                              <a:lumMod val="20000"/>
                              <a:lumOff val="80000"/>
                            </a:schemeClr>
                          </a:solidFill>
                          <a:ln w="0" cap="flat">
                            <a:miter lim="127000"/>
                          </a:ln>
                        </wps:spPr>
                        <wps:style>
                          <a:lnRef idx="0">
                            <a:srgbClr val="000000">
                              <a:alpha val="0"/>
                            </a:srgbClr>
                          </a:lnRef>
                          <a:fillRef idx="1">
                            <a:srgbClr val="D6DCE5"/>
                          </a:fillRef>
                          <a:effectRef idx="0">
                            <a:scrgbClr r="0" g="0" b="0"/>
                          </a:effectRef>
                          <a:fontRef idx="none"/>
                        </wps:style>
                        <wps:bodyPr/>
                      </wps:wsp>
                      <wps:wsp>
                        <wps:cNvPr id="28" name="Shape 163"/>
                        <wps:cNvSpPr/>
                        <wps:spPr>
                          <a:xfrm>
                            <a:off x="0" y="0"/>
                            <a:ext cx="7661058" cy="1874659"/>
                          </a:xfrm>
                          <a:custGeom>
                            <a:avLst/>
                            <a:gdLst/>
                            <a:ahLst/>
                            <a:cxnLst/>
                            <a:rect l="0" t="0" r="0" b="0"/>
                            <a:pathLst>
                              <a:path w="6057900" h="1790700">
                                <a:moveTo>
                                  <a:pt x="0" y="287909"/>
                                </a:moveTo>
                                <a:cubicBezTo>
                                  <a:pt x="0" y="128905"/>
                                  <a:pt x="128905" y="0"/>
                                  <a:pt x="287934" y="0"/>
                                </a:cubicBez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close/>
                              </a:path>
                            </a:pathLst>
                          </a:custGeom>
                          <a:ln w="38100" cap="flat">
                            <a:round/>
                          </a:ln>
                        </wps:spPr>
                        <wps:style>
                          <a:lnRef idx="1">
                            <a:srgbClr val="D99694"/>
                          </a:lnRef>
                          <a:fillRef idx="0">
                            <a:srgbClr val="000000">
                              <a:alpha val="0"/>
                            </a:srgbClr>
                          </a:fillRef>
                          <a:effectRef idx="0">
                            <a:scrgbClr r="0" g="0" b="0"/>
                          </a:effectRef>
                          <a:fontRef idx="none"/>
                        </wps:style>
                        <wps:bodyPr/>
                      </wps:wsp>
                      <wps:wsp>
                        <wps:cNvPr id="29" name="Rectangle 29"/>
                        <wps:cNvSpPr/>
                        <wps:spPr>
                          <a:xfrm>
                            <a:off x="157207" y="201903"/>
                            <a:ext cx="7380984" cy="1660503"/>
                          </a:xfrm>
                          <a:prstGeom prst="rect">
                            <a:avLst/>
                          </a:prstGeom>
                          <a:ln>
                            <a:noFill/>
                          </a:ln>
                        </wps:spPr>
                        <wps:txbx>
                          <w:txbxContent>
                            <w:p w14:paraId="6442E661" w14:textId="55348B96" w:rsidR="00D3276A" w:rsidRPr="00D3276A" w:rsidRDefault="00D3276A" w:rsidP="00D77A3B">
                              <w:pPr>
                                <w:shd w:val="clear" w:color="auto" w:fill="FBE4D5" w:themeFill="accent2" w:themeFillTint="33"/>
                                <w:spacing w:after="160" w:line="259" w:lineRule="auto"/>
                                <w:ind w:left="0" w:firstLine="0"/>
                                <w:jc w:val="center"/>
                                <w:rPr>
                                  <w:sz w:val="48"/>
                                  <w:szCs w:val="48"/>
                                </w:rPr>
                              </w:pPr>
                              <w:r w:rsidRPr="00D3276A">
                                <w:rPr>
                                  <w:rFonts w:cs="Arial"/>
                                  <w:bCs/>
                                  <w:sz w:val="48"/>
                                  <w:szCs w:val="48"/>
                                </w:rPr>
                                <w:t>Which legislation and guidance informs this report?</w:t>
                              </w:r>
                            </w:p>
                          </w:txbxContent>
                        </wps:txbx>
                        <wps:bodyPr horzOverflow="overflow" vert="horz" lIns="0" tIns="0" rIns="0" bIns="0" rtlCol="0">
                          <a:noAutofit/>
                        </wps:bodyPr>
                      </wps:wsp>
                      <wps:wsp>
                        <wps:cNvPr id="30" name="Rectangle 30"/>
                        <wps:cNvSpPr/>
                        <wps:spPr>
                          <a:xfrm>
                            <a:off x="5802900" y="667551"/>
                            <a:ext cx="131512" cy="480003"/>
                          </a:xfrm>
                          <a:prstGeom prst="rect">
                            <a:avLst/>
                          </a:prstGeom>
                          <a:ln>
                            <a:noFill/>
                          </a:ln>
                        </wps:spPr>
                        <wps:txbx>
                          <w:txbxContent>
                            <w:p w14:paraId="3BEC73B9" w14:textId="77777777" w:rsidR="00D3276A" w:rsidRDefault="00D3276A" w:rsidP="00D3276A">
                              <w:pPr>
                                <w:spacing w:after="160" w:line="259" w:lineRule="auto"/>
                                <w:ind w:left="0" w:firstLine="0"/>
                              </w:pPr>
                              <w:r>
                                <w:rPr>
                                  <w:sz w:val="52"/>
                                </w:rPr>
                                <w:t xml:space="preserve"> </w:t>
                              </w:r>
                            </w:p>
                          </w:txbxContent>
                        </wps:txbx>
                        <wps:bodyPr horzOverflow="overflow" vert="horz" lIns="0" tIns="0" rIns="0" bIns="0" rtlCol="0">
                          <a:noAutofit/>
                        </wps:bodyPr>
                      </wps:wsp>
                      <wps:wsp>
                        <wps:cNvPr id="31" name="Rectangle 31"/>
                        <wps:cNvSpPr/>
                        <wps:spPr>
                          <a:xfrm>
                            <a:off x="5902198" y="667551"/>
                            <a:ext cx="131512" cy="480003"/>
                          </a:xfrm>
                          <a:prstGeom prst="rect">
                            <a:avLst/>
                          </a:prstGeom>
                          <a:ln>
                            <a:noFill/>
                          </a:ln>
                        </wps:spPr>
                        <wps:txbx>
                          <w:txbxContent>
                            <w:p w14:paraId="665130E1" w14:textId="77777777" w:rsidR="00D3276A" w:rsidRDefault="00D3276A" w:rsidP="00D3276A">
                              <w:pPr>
                                <w:spacing w:after="160" w:line="259" w:lineRule="auto"/>
                                <w:ind w:left="0" w:firstLine="0"/>
                              </w:pPr>
                              <w:r>
                                <w:rPr>
                                  <w:sz w:val="52"/>
                                </w:rPr>
                                <w:t xml:space="preserve"> </w:t>
                              </w:r>
                            </w:p>
                          </w:txbxContent>
                        </wps:txbx>
                        <wps:bodyPr horzOverflow="overflow" vert="horz" lIns="0" tIns="0" rIns="0" bIns="0" rtlCol="0">
                          <a:noAutofit/>
                        </wps:bodyPr>
                      </wps:wsp>
                    </wpg:wgp>
                  </a:graphicData>
                </a:graphic>
              </wp:inline>
            </w:drawing>
          </mc:Choice>
          <mc:Fallback>
            <w:pict>
              <v:group w14:anchorId="5BE2F6C5" id="Group 26" o:spid="_x0000_s1032" style="width:454pt;height:93.6pt;mso-position-horizontal-relative:char;mso-position-vertical-relative:line" coordsize="76610,18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">
                <v:shape id="Shape 162" o:spid="_x0000_s1033" style="position:absolute;width:76311;height:173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" path="m287934,l5769991,v159005,,287909,128905,287909,287909l6057900,1502791v,159004,-128904,287909,-287909,287909l287934,1790700c128905,1790700,,1661795,,1502791l,287909c,128905,128905,,287934,xe" fillcolor="#fbe4d5 [661]" stroked="f" strokeweight="0">
                  <v:stroke miterlimit="83231f" joinstyle="miter"/>
                  <v:path arrowok="t" textboxrect="0,0,6057900,1790700"/>
                </v:shape>
                <v:shape id="Shape 163" o:spid="_x0000_s1034" style="position:absolute;width:76610;height:18746;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" path="m,287909c,128905,128905,,287934,l5769991,v159005,,287909,128905,287909,287909l6057900,1502791v,159004,-128904,287909,-287909,287909l287934,1790700c128905,1790700,,1661795,,1502791l,287909xe" filled="f" strokecolor="#d99694" strokeweight="3pt">
                  <v:path arrowok="t" textboxrect="0,0,6057900,1790700"/>
                </v:shape>
                <v:rect id="Rectangle 29" o:spid="_x0000_s1035" style="position:absolute;left:1572;top:2019;width:73809;height:16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442E661" w14:textId="55348B96" w:rsidR="00D3276A" w:rsidRPr="00D3276A" w:rsidRDefault="00D3276A" w:rsidP="00D77A3B">
                        <w:pPr>
                          <w:shd w:val="clear" w:color="auto" w:fill="FBE4D5" w:themeFill="accent2" w:themeFillTint="33"/>
                          <w:spacing w:after="160" w:line="259" w:lineRule="auto"/>
                          <w:ind w:left="0" w:firstLine="0"/>
                          <w:jc w:val="center"/>
                          <w:rPr>
                            <w:sz w:val="48"/>
                            <w:szCs w:val="48"/>
                          </w:rPr>
                        </w:pPr>
                        <w:r w:rsidRPr="00D3276A">
                          <w:rPr>
                            <w:rFonts w:cs="Arial"/>
                            <w:bCs/>
                            <w:sz w:val="48"/>
                            <w:szCs w:val="48"/>
                          </w:rPr>
                          <w:t>Which legislation and guidance informs this report?</w:t>
                        </w:r>
                      </w:p>
                    </w:txbxContent>
                  </v:textbox>
                </v:rect>
                <v:rect id="Rectangle 30" o:spid="_x0000_s1036" style="position:absolute;left:58029;top:6675;width:1315;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3BEC73B9" w14:textId="77777777" w:rsidR="00D3276A" w:rsidRDefault="00D3276A" w:rsidP="00D3276A">
                        <w:pPr>
                          <w:spacing w:after="160" w:line="259" w:lineRule="auto"/>
                          <w:ind w:left="0" w:firstLine="0"/>
                        </w:pPr>
                        <w:r>
                          <w:rPr>
                            <w:sz w:val="52"/>
                          </w:rPr>
                          <w:t xml:space="preserve"> </w:t>
                        </w:r>
                      </w:p>
                    </w:txbxContent>
                  </v:textbox>
                </v:rect>
                <v:rect id="Rectangle 31" o:spid="_x0000_s1037" style="position:absolute;left:59021;top:6675;width:1316;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65130E1" w14:textId="77777777" w:rsidR="00D3276A" w:rsidRDefault="00D3276A" w:rsidP="00D3276A">
                        <w:pPr>
                          <w:spacing w:after="160" w:line="259" w:lineRule="auto"/>
                          <w:ind w:left="0" w:firstLine="0"/>
                        </w:pPr>
                        <w:r>
                          <w:rPr>
                            <w:sz w:val="52"/>
                          </w:rPr>
                          <w:t xml:space="preserve"> </w:t>
                        </w:r>
                      </w:p>
                    </w:txbxContent>
                  </v:textbox>
                </v:rect>
                <w10:anchorlock/>
              </v:group>
            </w:pict>
          </mc:Fallback>
        </mc:AlternateContent>
      </w:r>
    </w:p>
    <w:p w14:paraId="00F6945E" w14:textId="77777777" w:rsidR="00D3276A" w:rsidRPr="00D77A3B" w:rsidRDefault="00D3276A" w:rsidP="00D3276A">
      <w:pPr>
        <w:pStyle w:val="Heading1"/>
        <w:spacing w:before="480" w:after="120"/>
        <w:ind w:left="720" w:firstLine="0"/>
        <w:rPr>
          <w:rFonts w:asciiTheme="minorHAnsi" w:eastAsia="Times New Roman" w:hAnsiTheme="minorHAnsi" w:cstheme="minorHAnsi"/>
          <w:color w:val="auto"/>
          <w:sz w:val="22"/>
        </w:rPr>
      </w:pPr>
      <w:r w:rsidRPr="00D77A3B">
        <w:rPr>
          <w:rFonts w:asciiTheme="minorHAnsi" w:hAnsiTheme="minorHAnsi" w:cstheme="minorHAnsi"/>
          <w:b w:val="0"/>
          <w:bCs/>
          <w:sz w:val="22"/>
        </w:rPr>
        <w:t xml:space="preserve">This SEND information report is based on the statutory </w:t>
      </w:r>
      <w:hyperlink r:id="rId11" w:history="1">
        <w:r w:rsidRPr="00D77A3B">
          <w:rPr>
            <w:rStyle w:val="Hyperlink"/>
            <w:rFonts w:asciiTheme="minorHAnsi" w:hAnsiTheme="minorHAnsi" w:cstheme="minorHAnsi"/>
            <w:b w:val="0"/>
            <w:bCs/>
            <w:color w:val="0092CF"/>
            <w:sz w:val="22"/>
          </w:rPr>
          <w:t>Special Educational Needs and Disability (SEND) Code of Practice</w:t>
        </w:r>
      </w:hyperlink>
      <w:r w:rsidRPr="00D77A3B">
        <w:rPr>
          <w:rFonts w:asciiTheme="minorHAnsi" w:hAnsiTheme="minorHAnsi" w:cstheme="minorHAnsi"/>
          <w:b w:val="0"/>
          <w:bCs/>
          <w:sz w:val="22"/>
        </w:rPr>
        <w:t xml:space="preserve"> and the following legislation:</w:t>
      </w:r>
    </w:p>
    <w:p w14:paraId="15C46619" w14:textId="77777777" w:rsidR="00D77A3B" w:rsidRDefault="00F949B9" w:rsidP="00D77A3B">
      <w:pPr>
        <w:pStyle w:val="NormalWeb"/>
        <w:numPr>
          <w:ilvl w:val="0"/>
          <w:numId w:val="4"/>
        </w:numPr>
        <w:spacing w:before="120" w:beforeAutospacing="0" w:after="120" w:afterAutospacing="0"/>
        <w:textAlignment w:val="baseline"/>
        <w:rPr>
          <w:rFonts w:asciiTheme="minorHAnsi" w:hAnsiTheme="minorHAnsi" w:cstheme="minorHAnsi"/>
          <w:color w:val="000000"/>
          <w:sz w:val="22"/>
          <w:szCs w:val="22"/>
        </w:rPr>
      </w:pPr>
      <w:hyperlink r:id="rId12" w:history="1">
        <w:r w:rsidR="00D3276A" w:rsidRPr="00D77A3B">
          <w:rPr>
            <w:rStyle w:val="Hyperlink"/>
            <w:rFonts w:asciiTheme="minorHAnsi" w:hAnsiTheme="minorHAnsi" w:cstheme="minorHAnsi"/>
            <w:color w:val="0092CF"/>
            <w:sz w:val="22"/>
            <w:szCs w:val="22"/>
          </w:rPr>
          <w:t>Part 3 of the Children and Families Act 2014</w:t>
        </w:r>
      </w:hyperlink>
      <w:r w:rsidR="00D3276A" w:rsidRPr="00D77A3B">
        <w:rPr>
          <w:rFonts w:asciiTheme="minorHAnsi" w:hAnsiTheme="minorHAnsi" w:cstheme="minorHAnsi"/>
          <w:color w:val="000000"/>
          <w:sz w:val="22"/>
          <w:szCs w:val="22"/>
        </w:rPr>
        <w:t>, which sets out schools’ responsibilities for pupils with SEN and disabilities</w:t>
      </w:r>
    </w:p>
    <w:p w14:paraId="07351CB5" w14:textId="56D07279" w:rsidR="00D3276A" w:rsidRPr="00D77A3B" w:rsidRDefault="00F949B9" w:rsidP="00D77A3B">
      <w:pPr>
        <w:pStyle w:val="NormalWeb"/>
        <w:numPr>
          <w:ilvl w:val="0"/>
          <w:numId w:val="4"/>
        </w:numPr>
        <w:spacing w:before="120" w:beforeAutospacing="0" w:after="120" w:afterAutospacing="0"/>
        <w:textAlignment w:val="baseline"/>
        <w:rPr>
          <w:rFonts w:asciiTheme="minorHAnsi" w:hAnsiTheme="minorHAnsi" w:cstheme="minorHAnsi"/>
          <w:color w:val="000000"/>
          <w:sz w:val="22"/>
          <w:szCs w:val="22"/>
        </w:rPr>
      </w:pPr>
      <w:hyperlink r:id="rId13" w:history="1">
        <w:r w:rsidR="00D3276A" w:rsidRPr="00D77A3B">
          <w:rPr>
            <w:rStyle w:val="Hyperlink"/>
            <w:rFonts w:asciiTheme="minorHAnsi" w:hAnsiTheme="minorHAnsi" w:cstheme="minorHAnsi"/>
            <w:color w:val="0092CF"/>
            <w:sz w:val="22"/>
            <w:szCs w:val="22"/>
          </w:rPr>
          <w:t>The Special Educational Needs and Disability Regulations 2014</w:t>
        </w:r>
      </w:hyperlink>
      <w:r w:rsidR="00D3276A" w:rsidRPr="00D77A3B">
        <w:rPr>
          <w:rFonts w:asciiTheme="minorHAnsi" w:hAnsiTheme="minorHAnsi" w:cstheme="minorHAnsi"/>
          <w:sz w:val="22"/>
        </w:rPr>
        <w:t>, which set out schools’ responsibilities for education, health and care (EHC) plans, SEN coordinators (SENCOs) and the SEN information report</w:t>
      </w:r>
    </w:p>
    <w:p w14:paraId="0047DA88" w14:textId="5F973280" w:rsidR="00D3276A" w:rsidRPr="00D77A3B" w:rsidRDefault="00D3276A" w:rsidP="00D3276A">
      <w:pPr>
        <w:spacing w:after="183"/>
        <w:ind w:left="10" w:right="50"/>
        <w:rPr>
          <w:rFonts w:asciiTheme="minorHAnsi" w:hAnsiTheme="minorHAnsi" w:cstheme="minorHAnsi"/>
          <w:sz w:val="22"/>
        </w:rPr>
      </w:pPr>
    </w:p>
    <w:p w14:paraId="467940F4" w14:textId="34BD9A72" w:rsidR="00D3276A" w:rsidRPr="00D77A3B" w:rsidRDefault="00D3276A" w:rsidP="00D3276A">
      <w:pPr>
        <w:spacing w:after="183"/>
        <w:ind w:left="10" w:right="50"/>
        <w:rPr>
          <w:rFonts w:asciiTheme="minorHAnsi" w:hAnsiTheme="minorHAnsi" w:cstheme="minorHAnsi"/>
          <w:sz w:val="22"/>
        </w:rPr>
      </w:pPr>
    </w:p>
    <w:p w14:paraId="10A79C9D" w14:textId="4025DF5C" w:rsidR="00D3276A" w:rsidRDefault="00D3276A" w:rsidP="00D77A3B">
      <w:pPr>
        <w:spacing w:after="183"/>
        <w:ind w:left="0" w:right="50" w:firstLine="0"/>
        <w:rPr>
          <w:rFonts w:asciiTheme="minorHAnsi" w:hAnsiTheme="minorHAnsi" w:cstheme="minorHAnsi"/>
          <w:sz w:val="22"/>
        </w:rPr>
      </w:pPr>
    </w:p>
    <w:p w14:paraId="07F6A777" w14:textId="77777777" w:rsidR="00D77A3B" w:rsidRPr="00D77A3B" w:rsidRDefault="00D77A3B" w:rsidP="00D77A3B">
      <w:pPr>
        <w:spacing w:after="183"/>
        <w:ind w:left="0" w:right="50" w:firstLine="0"/>
        <w:rPr>
          <w:rFonts w:asciiTheme="minorHAnsi" w:hAnsiTheme="minorHAnsi" w:cstheme="minorHAnsi"/>
          <w:sz w:val="22"/>
        </w:rPr>
      </w:pPr>
    </w:p>
    <w:p w14:paraId="5EC233C2" w14:textId="26EA712B" w:rsidR="002A5236" w:rsidRPr="00D77A3B" w:rsidRDefault="00DA5DE0">
      <w:pPr>
        <w:spacing w:after="183"/>
        <w:ind w:left="10" w:right="50"/>
        <w:rPr>
          <w:rFonts w:asciiTheme="minorHAnsi" w:hAnsiTheme="minorHAnsi" w:cstheme="minorHAnsi"/>
          <w:sz w:val="22"/>
        </w:rPr>
      </w:pPr>
      <w:r w:rsidRPr="00D77A3B">
        <w:rPr>
          <w:rFonts w:asciiTheme="minorHAnsi" w:eastAsia="Calibri" w:hAnsiTheme="minorHAnsi" w:cstheme="minorHAnsi"/>
          <w:noProof/>
          <w:sz w:val="22"/>
        </w:rPr>
        <w:lastRenderedPageBreak/>
        <mc:AlternateContent>
          <mc:Choice Requires="wpg">
            <w:drawing>
              <wp:inline distT="0" distB="0" distL="0" distR="0" wp14:anchorId="03F2DFA7" wp14:editId="78C1DC1B">
                <wp:extent cx="5765800" cy="701040"/>
                <wp:effectExtent l="19050" t="19050" r="25400" b="22860"/>
                <wp:docPr id="7" name="Group 7"/>
                <wp:cNvGraphicFramePr/>
                <a:graphic xmlns:a="http://schemas.openxmlformats.org/drawingml/2006/main">
                  <a:graphicData uri="http://schemas.microsoft.com/office/word/2010/wordprocessingGroup">
                    <wpg:wgp>
                      <wpg:cNvGrpSpPr/>
                      <wpg:grpSpPr>
                        <a:xfrm>
                          <a:off x="0" y="0"/>
                          <a:ext cx="5765800" cy="701040"/>
                          <a:chOff x="0" y="0"/>
                          <a:chExt cx="6057900" cy="1790700"/>
                        </a:xfrm>
                      </wpg:grpSpPr>
                      <wps:wsp>
                        <wps:cNvPr id="8" name="Shape 162"/>
                        <wps:cNvSpPr/>
                        <wps:spPr>
                          <a:xfrm>
                            <a:off x="0" y="0"/>
                            <a:ext cx="6057900" cy="1790700"/>
                          </a:xfrm>
                          <a:custGeom>
                            <a:avLst/>
                            <a:gdLst/>
                            <a:ahLst/>
                            <a:cxnLst/>
                            <a:rect l="0" t="0" r="0" b="0"/>
                            <a:pathLst>
                              <a:path w="6057900" h="1790700">
                                <a:moveTo>
                                  <a:pt x="287934" y="0"/>
                                </a:move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lnTo>
                                  <a:pt x="0" y="287909"/>
                                </a:lnTo>
                                <a:cubicBezTo>
                                  <a:pt x="0" y="128905"/>
                                  <a:pt x="128905" y="0"/>
                                  <a:pt x="287934" y="0"/>
                                </a:cubicBezTo>
                                <a:close/>
                              </a:path>
                            </a:pathLst>
                          </a:custGeom>
                          <a:solidFill>
                            <a:schemeClr val="accent6">
                              <a:lumMod val="20000"/>
                              <a:lumOff val="80000"/>
                            </a:schemeClr>
                          </a:solidFill>
                          <a:ln w="0" cap="flat">
                            <a:miter lim="127000"/>
                          </a:ln>
                        </wps:spPr>
                        <wps:style>
                          <a:lnRef idx="0">
                            <a:srgbClr val="000000">
                              <a:alpha val="0"/>
                            </a:srgbClr>
                          </a:lnRef>
                          <a:fillRef idx="1">
                            <a:srgbClr val="D6DCE5"/>
                          </a:fillRef>
                          <a:effectRef idx="0">
                            <a:scrgbClr r="0" g="0" b="0"/>
                          </a:effectRef>
                          <a:fontRef idx="none"/>
                        </wps:style>
                        <wps:bodyPr/>
                      </wps:wsp>
                      <wps:wsp>
                        <wps:cNvPr id="9" name="Shape 163"/>
                        <wps:cNvSpPr/>
                        <wps:spPr>
                          <a:xfrm>
                            <a:off x="0" y="0"/>
                            <a:ext cx="6057900" cy="1790700"/>
                          </a:xfrm>
                          <a:custGeom>
                            <a:avLst/>
                            <a:gdLst/>
                            <a:ahLst/>
                            <a:cxnLst/>
                            <a:rect l="0" t="0" r="0" b="0"/>
                            <a:pathLst>
                              <a:path w="6057900" h="1790700">
                                <a:moveTo>
                                  <a:pt x="0" y="287909"/>
                                </a:moveTo>
                                <a:cubicBezTo>
                                  <a:pt x="0" y="128905"/>
                                  <a:pt x="128905" y="0"/>
                                  <a:pt x="287934" y="0"/>
                                </a:cubicBez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close/>
                              </a:path>
                            </a:pathLst>
                          </a:custGeom>
                          <a:ln w="38100" cap="flat">
                            <a:round/>
                          </a:ln>
                        </wps:spPr>
                        <wps:style>
                          <a:lnRef idx="1">
                            <a:srgbClr val="D99694"/>
                          </a:lnRef>
                          <a:fillRef idx="0">
                            <a:srgbClr val="000000">
                              <a:alpha val="0"/>
                            </a:srgbClr>
                          </a:fillRef>
                          <a:effectRef idx="0">
                            <a:scrgbClr r="0" g="0" b="0"/>
                          </a:effectRef>
                          <a:fontRef idx="none"/>
                        </wps:style>
                        <wps:bodyPr/>
                      </wps:wsp>
                      <wps:wsp>
                        <wps:cNvPr id="10" name="Rectangle 10"/>
                        <wps:cNvSpPr/>
                        <wps:spPr>
                          <a:xfrm>
                            <a:off x="440332" y="221434"/>
                            <a:ext cx="5295992" cy="1021675"/>
                          </a:xfrm>
                          <a:prstGeom prst="rect">
                            <a:avLst/>
                          </a:prstGeom>
                          <a:ln>
                            <a:noFill/>
                          </a:ln>
                        </wps:spPr>
                        <wps:txbx>
                          <w:txbxContent>
                            <w:p w14:paraId="3D18DBC4" w14:textId="5922046F" w:rsidR="00DA5DE0" w:rsidRPr="006C7BDA" w:rsidRDefault="00DA5DE0" w:rsidP="00D77A3B">
                              <w:pPr>
                                <w:spacing w:after="160" w:line="259" w:lineRule="auto"/>
                                <w:ind w:left="0" w:firstLine="0"/>
                                <w:jc w:val="center"/>
                                <w:rPr>
                                  <w:sz w:val="48"/>
                                  <w:szCs w:val="48"/>
                                </w:rPr>
                              </w:pPr>
                              <w:r w:rsidRPr="006C7BDA">
                                <w:rPr>
                                  <w:sz w:val="48"/>
                                  <w:szCs w:val="48"/>
                                </w:rPr>
                                <w:t>What do we mean by SEND?</w:t>
                              </w:r>
                            </w:p>
                          </w:txbxContent>
                        </wps:txbx>
                        <wps:bodyPr horzOverflow="overflow" vert="horz" lIns="0" tIns="0" rIns="0" bIns="0" rtlCol="0">
                          <a:noAutofit/>
                        </wps:bodyPr>
                      </wps:wsp>
                      <wps:wsp>
                        <wps:cNvPr id="11" name="Rectangle 11"/>
                        <wps:cNvSpPr/>
                        <wps:spPr>
                          <a:xfrm>
                            <a:off x="5802900" y="667551"/>
                            <a:ext cx="131512" cy="480003"/>
                          </a:xfrm>
                          <a:prstGeom prst="rect">
                            <a:avLst/>
                          </a:prstGeom>
                          <a:ln>
                            <a:noFill/>
                          </a:ln>
                        </wps:spPr>
                        <wps:txbx>
                          <w:txbxContent>
                            <w:p w14:paraId="744AA876" w14:textId="77777777" w:rsidR="00DA5DE0" w:rsidRDefault="00DA5DE0" w:rsidP="00DA5DE0">
                              <w:pPr>
                                <w:spacing w:after="160" w:line="259" w:lineRule="auto"/>
                                <w:ind w:left="0" w:firstLine="0"/>
                              </w:pPr>
                              <w:r>
                                <w:rPr>
                                  <w:sz w:val="52"/>
                                </w:rPr>
                                <w:t xml:space="preserve"> </w:t>
                              </w:r>
                            </w:p>
                          </w:txbxContent>
                        </wps:txbx>
                        <wps:bodyPr horzOverflow="overflow" vert="horz" lIns="0" tIns="0" rIns="0" bIns="0" rtlCol="0">
                          <a:noAutofit/>
                        </wps:bodyPr>
                      </wps:wsp>
                      <wps:wsp>
                        <wps:cNvPr id="12" name="Rectangle 12"/>
                        <wps:cNvSpPr/>
                        <wps:spPr>
                          <a:xfrm>
                            <a:off x="5902198" y="667551"/>
                            <a:ext cx="131512" cy="480003"/>
                          </a:xfrm>
                          <a:prstGeom prst="rect">
                            <a:avLst/>
                          </a:prstGeom>
                          <a:ln>
                            <a:noFill/>
                          </a:ln>
                        </wps:spPr>
                        <wps:txbx>
                          <w:txbxContent>
                            <w:p w14:paraId="43CA2DD8" w14:textId="77777777" w:rsidR="00DA5DE0" w:rsidRDefault="00DA5DE0" w:rsidP="00DA5DE0">
                              <w:pPr>
                                <w:spacing w:after="160" w:line="259" w:lineRule="auto"/>
                                <w:ind w:left="0" w:firstLine="0"/>
                              </w:pPr>
                              <w:r>
                                <w:rPr>
                                  <w:sz w:val="52"/>
                                </w:rPr>
                                <w:t xml:space="preserve"> </w:t>
                              </w:r>
                            </w:p>
                          </w:txbxContent>
                        </wps:txbx>
                        <wps:bodyPr horzOverflow="overflow" vert="horz" lIns="0" tIns="0" rIns="0" bIns="0" rtlCol="0">
                          <a:noAutofit/>
                        </wps:bodyPr>
                      </wps:wsp>
                    </wpg:wgp>
                  </a:graphicData>
                </a:graphic>
              </wp:inline>
            </w:drawing>
          </mc:Choice>
          <mc:Fallback>
            <w:pict>
              <v:group w14:anchorId="03F2DFA7" id="Group 7" o:spid="_x0000_s1038" style="width:454pt;height:55.2pt;mso-position-horizontal-relative:char;mso-position-vertical-relative:line" coordsize="60579,17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">
                <v:shape id="Shape 162" o:spid="_x0000_s1039" style="position:absolute;width:60579;height:179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" path="m287934,l5769991,v159005,,287909,128905,287909,287909l6057900,1502791v,159004,-128904,287909,-287909,287909l287934,1790700c128905,1790700,,1661795,,1502791l,287909c,128905,128905,,287934,xe" fillcolor="#e2efd9 [665]" stroked="f" strokeweight="0">
                  <v:stroke miterlimit="83231f" joinstyle="miter"/>
                  <v:path arrowok="t" textboxrect="0,0,6057900,1790700"/>
                </v:shape>
                <v:shape id="Shape 163" o:spid="_x0000_s1040" style="position:absolute;width:60579;height:179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" path="m,287909c,128905,128905,,287934,l5769991,v159005,,287909,128905,287909,287909l6057900,1502791v,159004,-128904,287909,-287909,287909l287934,1790700c128905,1790700,,1661795,,1502791l,287909xe" filled="f" strokecolor="#d99694" strokeweight="3pt">
                  <v:path arrowok="t" textboxrect="0,0,6057900,1790700"/>
                </v:shape>
                <v:rect id="Rectangle 10" o:spid="_x0000_s1041" style="position:absolute;left:4403;top:2214;width:52960;height:10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D18DBC4" w14:textId="5922046F" w:rsidR="00DA5DE0" w:rsidRPr="006C7BDA" w:rsidRDefault="00DA5DE0" w:rsidP="00D77A3B">
                        <w:pPr>
                          <w:spacing w:after="160" w:line="259" w:lineRule="auto"/>
                          <w:ind w:left="0" w:firstLine="0"/>
                          <w:jc w:val="center"/>
                          <w:rPr>
                            <w:sz w:val="48"/>
                            <w:szCs w:val="48"/>
                          </w:rPr>
                        </w:pPr>
                        <w:r w:rsidRPr="006C7BDA">
                          <w:rPr>
                            <w:sz w:val="48"/>
                            <w:szCs w:val="48"/>
                          </w:rPr>
                          <w:t>What do we mean by SEND?</w:t>
                        </w:r>
                      </w:p>
                    </w:txbxContent>
                  </v:textbox>
                </v:rect>
                <v:rect id="Rectangle 11" o:spid="_x0000_s1042" style="position:absolute;left:58029;top:6675;width:1315;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44AA876" w14:textId="77777777" w:rsidR="00DA5DE0" w:rsidRDefault="00DA5DE0" w:rsidP="00DA5DE0">
                        <w:pPr>
                          <w:spacing w:after="160" w:line="259" w:lineRule="auto"/>
                          <w:ind w:left="0" w:firstLine="0"/>
                        </w:pPr>
                        <w:r>
                          <w:rPr>
                            <w:sz w:val="52"/>
                          </w:rPr>
                          <w:t xml:space="preserve"> </w:t>
                        </w:r>
                      </w:p>
                    </w:txbxContent>
                  </v:textbox>
                </v:rect>
                <v:rect id="Rectangle 12" o:spid="_x0000_s1043" style="position:absolute;left:59021;top:6675;width:1316;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43CA2DD8" w14:textId="77777777" w:rsidR="00DA5DE0" w:rsidRDefault="00DA5DE0" w:rsidP="00DA5DE0">
                        <w:pPr>
                          <w:spacing w:after="160" w:line="259" w:lineRule="auto"/>
                          <w:ind w:left="0" w:firstLine="0"/>
                        </w:pPr>
                        <w:r>
                          <w:rPr>
                            <w:sz w:val="52"/>
                          </w:rPr>
                          <w:t xml:space="preserve"> </w:t>
                        </w:r>
                      </w:p>
                    </w:txbxContent>
                  </v:textbox>
                </v:rect>
                <w10:anchorlock/>
              </v:group>
            </w:pict>
          </mc:Fallback>
        </mc:AlternateContent>
      </w:r>
    </w:p>
    <w:p w14:paraId="2A530F25" w14:textId="77777777" w:rsidR="00DA5DE0" w:rsidRPr="00D77A3B" w:rsidRDefault="00DA5DE0" w:rsidP="00DA5DE0">
      <w:pPr>
        <w:pStyle w:val="NormalWeb"/>
        <w:spacing w:before="180" w:beforeAutospacing="0" w:after="0" w:afterAutospacing="0"/>
        <w:rPr>
          <w:rFonts w:asciiTheme="minorHAnsi" w:hAnsiTheme="minorHAnsi" w:cstheme="minorHAnsi"/>
          <w:sz w:val="22"/>
          <w:szCs w:val="22"/>
        </w:rPr>
      </w:pPr>
      <w:r w:rsidRPr="00D77A3B">
        <w:rPr>
          <w:rFonts w:asciiTheme="minorHAnsi" w:hAnsiTheme="minorHAnsi" w:cstheme="minorHAnsi"/>
          <w:color w:val="212121"/>
          <w:sz w:val="22"/>
          <w:szCs w:val="22"/>
        </w:rPr>
        <w:t>SEND refers to a learning difficulty or disability which calls for special educational provision to be made, for example, where a child has:</w:t>
      </w:r>
    </w:p>
    <w:p w14:paraId="4F78C8D8" w14:textId="77777777" w:rsidR="00DA5DE0" w:rsidRPr="00D77A3B" w:rsidRDefault="00DA5DE0" w:rsidP="00DA5DE0">
      <w:pPr>
        <w:pStyle w:val="NormalWeb"/>
        <w:numPr>
          <w:ilvl w:val="0"/>
          <w:numId w:val="2"/>
        </w:numPr>
        <w:spacing w:before="200" w:beforeAutospacing="0" w:after="0" w:afterAutospacing="0"/>
        <w:textAlignment w:val="baseline"/>
        <w:rPr>
          <w:rFonts w:asciiTheme="minorHAnsi" w:hAnsiTheme="minorHAnsi" w:cstheme="minorHAnsi"/>
          <w:color w:val="212121"/>
          <w:sz w:val="22"/>
          <w:szCs w:val="22"/>
        </w:rPr>
      </w:pPr>
      <w:r w:rsidRPr="00D77A3B">
        <w:rPr>
          <w:rFonts w:asciiTheme="minorHAnsi" w:hAnsiTheme="minorHAnsi" w:cstheme="minorHAnsi"/>
          <w:color w:val="212121"/>
          <w:sz w:val="22"/>
          <w:szCs w:val="22"/>
        </w:rPr>
        <w:t>a significantly greater difficulty in learning than the majority of others of the same age, or</w:t>
      </w:r>
    </w:p>
    <w:p w14:paraId="67BDEE78" w14:textId="77777777" w:rsidR="00DA5DE0" w:rsidRPr="00D77A3B" w:rsidRDefault="00DA5DE0" w:rsidP="00DA5DE0">
      <w:pPr>
        <w:pStyle w:val="NormalWeb"/>
        <w:numPr>
          <w:ilvl w:val="0"/>
          <w:numId w:val="2"/>
        </w:numPr>
        <w:spacing w:before="0" w:beforeAutospacing="0" w:after="0" w:afterAutospacing="0"/>
        <w:textAlignment w:val="baseline"/>
        <w:rPr>
          <w:rFonts w:asciiTheme="minorHAnsi" w:hAnsiTheme="minorHAnsi" w:cstheme="minorHAnsi"/>
          <w:color w:val="212121"/>
          <w:sz w:val="22"/>
          <w:szCs w:val="22"/>
        </w:rPr>
      </w:pPr>
      <w:r w:rsidRPr="00D77A3B">
        <w:rPr>
          <w:rFonts w:asciiTheme="minorHAnsi" w:hAnsiTheme="minorHAnsi" w:cstheme="minorHAnsi"/>
          <w:color w:val="212121"/>
          <w:sz w:val="22"/>
          <w:szCs w:val="22"/>
        </w:rPr>
        <w:t>a disability which prevents or hinders them from making use of facilities of a kind generally provided for others of the same age in mainstream schools</w:t>
      </w:r>
    </w:p>
    <w:p w14:paraId="7C724FED" w14:textId="77777777" w:rsidR="00DA5DE0" w:rsidRPr="00D77A3B" w:rsidRDefault="00DA5DE0" w:rsidP="00DA5DE0">
      <w:pPr>
        <w:pStyle w:val="NormalWeb"/>
        <w:spacing w:before="180" w:beforeAutospacing="0" w:after="0" w:afterAutospacing="0"/>
        <w:rPr>
          <w:rFonts w:asciiTheme="minorHAnsi" w:hAnsiTheme="minorHAnsi" w:cstheme="minorHAnsi"/>
          <w:sz w:val="22"/>
          <w:szCs w:val="22"/>
        </w:rPr>
      </w:pPr>
      <w:r w:rsidRPr="00D77A3B">
        <w:rPr>
          <w:rFonts w:asciiTheme="minorHAnsi" w:hAnsiTheme="minorHAnsi" w:cstheme="minorHAnsi"/>
          <w:color w:val="212121"/>
          <w:sz w:val="22"/>
          <w:szCs w:val="22"/>
        </w:rPr>
        <w:t xml:space="preserve">Special educational provision is additional to, or different from, any provision made generally for other children or young people of the same age by mainstream schools. </w:t>
      </w:r>
    </w:p>
    <w:p w14:paraId="0B0454DE" w14:textId="46D9E562" w:rsidR="00DA5DE0" w:rsidRPr="00D77A3B" w:rsidRDefault="00DA5DE0" w:rsidP="006C7BDA">
      <w:pPr>
        <w:spacing w:after="183"/>
        <w:ind w:left="0" w:right="50" w:firstLine="0"/>
        <w:rPr>
          <w:rFonts w:asciiTheme="minorHAnsi" w:hAnsiTheme="minorHAnsi" w:cstheme="minorHAnsi"/>
          <w:sz w:val="22"/>
        </w:rPr>
      </w:pPr>
    </w:p>
    <w:p w14:paraId="3041AFCD" w14:textId="619ECA15" w:rsidR="00DA5DE0" w:rsidRPr="00D77A3B" w:rsidRDefault="00DA5DE0">
      <w:pPr>
        <w:spacing w:after="183"/>
        <w:ind w:left="10" w:right="50"/>
        <w:rPr>
          <w:rFonts w:asciiTheme="minorHAnsi" w:hAnsiTheme="minorHAnsi" w:cstheme="minorHAnsi"/>
          <w:sz w:val="22"/>
        </w:rPr>
      </w:pPr>
      <w:r w:rsidRPr="00D77A3B">
        <w:rPr>
          <w:rFonts w:asciiTheme="minorHAnsi" w:eastAsia="Calibri" w:hAnsiTheme="minorHAnsi" w:cstheme="minorHAnsi"/>
          <w:noProof/>
          <w:sz w:val="22"/>
        </w:rPr>
        <mc:AlternateContent>
          <mc:Choice Requires="wpg">
            <w:drawing>
              <wp:inline distT="0" distB="0" distL="0" distR="0" wp14:anchorId="23BB7B18" wp14:editId="4DD280E9">
                <wp:extent cx="5765800" cy="1478280"/>
                <wp:effectExtent l="19050" t="19050" r="25400" b="26670"/>
                <wp:docPr id="14" name="Group 14"/>
                <wp:cNvGraphicFramePr/>
                <a:graphic xmlns:a="http://schemas.openxmlformats.org/drawingml/2006/main">
                  <a:graphicData uri="http://schemas.microsoft.com/office/word/2010/wordprocessingGroup">
                    <wpg:wgp>
                      <wpg:cNvGrpSpPr/>
                      <wpg:grpSpPr>
                        <a:xfrm>
                          <a:off x="0" y="0"/>
                          <a:ext cx="5765800" cy="1478280"/>
                          <a:chOff x="0" y="0"/>
                          <a:chExt cx="6057900" cy="1790700"/>
                        </a:xfrm>
                      </wpg:grpSpPr>
                      <wps:wsp>
                        <wps:cNvPr id="15" name="Shape 162"/>
                        <wps:cNvSpPr/>
                        <wps:spPr>
                          <a:xfrm>
                            <a:off x="0" y="0"/>
                            <a:ext cx="6057900" cy="1790700"/>
                          </a:xfrm>
                          <a:custGeom>
                            <a:avLst/>
                            <a:gdLst/>
                            <a:ahLst/>
                            <a:cxnLst/>
                            <a:rect l="0" t="0" r="0" b="0"/>
                            <a:pathLst>
                              <a:path w="6057900" h="1790700">
                                <a:moveTo>
                                  <a:pt x="287934" y="0"/>
                                </a:move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lnTo>
                                  <a:pt x="0" y="287909"/>
                                </a:lnTo>
                                <a:cubicBezTo>
                                  <a:pt x="0" y="128905"/>
                                  <a:pt x="128905" y="0"/>
                                  <a:pt x="287934" y="0"/>
                                </a:cubicBezTo>
                                <a:close/>
                              </a:path>
                            </a:pathLst>
                          </a:custGeom>
                          <a:solidFill>
                            <a:schemeClr val="accent4">
                              <a:lumMod val="20000"/>
                              <a:lumOff val="80000"/>
                            </a:schemeClr>
                          </a:solidFill>
                          <a:ln w="0" cap="flat">
                            <a:miter lim="127000"/>
                          </a:ln>
                        </wps:spPr>
                        <wps:style>
                          <a:lnRef idx="0">
                            <a:srgbClr val="000000">
                              <a:alpha val="0"/>
                            </a:srgbClr>
                          </a:lnRef>
                          <a:fillRef idx="1">
                            <a:srgbClr val="D6DCE5"/>
                          </a:fillRef>
                          <a:effectRef idx="0">
                            <a:scrgbClr r="0" g="0" b="0"/>
                          </a:effectRef>
                          <a:fontRef idx="none"/>
                        </wps:style>
                        <wps:bodyPr/>
                      </wps:wsp>
                      <wps:wsp>
                        <wps:cNvPr id="16" name="Shape 163"/>
                        <wps:cNvSpPr/>
                        <wps:spPr>
                          <a:xfrm>
                            <a:off x="0" y="0"/>
                            <a:ext cx="6057900" cy="1790700"/>
                          </a:xfrm>
                          <a:custGeom>
                            <a:avLst/>
                            <a:gdLst/>
                            <a:ahLst/>
                            <a:cxnLst/>
                            <a:rect l="0" t="0" r="0" b="0"/>
                            <a:pathLst>
                              <a:path w="6057900" h="1790700">
                                <a:moveTo>
                                  <a:pt x="0" y="287909"/>
                                </a:moveTo>
                                <a:cubicBezTo>
                                  <a:pt x="0" y="128905"/>
                                  <a:pt x="128905" y="0"/>
                                  <a:pt x="287934" y="0"/>
                                </a:cubicBez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close/>
                              </a:path>
                            </a:pathLst>
                          </a:custGeom>
                          <a:ln w="38100" cap="flat">
                            <a:round/>
                          </a:ln>
                        </wps:spPr>
                        <wps:style>
                          <a:lnRef idx="1">
                            <a:srgbClr val="D99694"/>
                          </a:lnRef>
                          <a:fillRef idx="0">
                            <a:srgbClr val="000000">
                              <a:alpha val="0"/>
                            </a:srgbClr>
                          </a:fillRef>
                          <a:effectRef idx="0">
                            <a:scrgbClr r="0" g="0" b="0"/>
                          </a:effectRef>
                          <a:fontRef idx="none"/>
                        </wps:style>
                        <wps:bodyPr/>
                      </wps:wsp>
                      <wps:wsp>
                        <wps:cNvPr id="17" name="Rectangle 17"/>
                        <wps:cNvSpPr/>
                        <wps:spPr>
                          <a:xfrm>
                            <a:off x="328247" y="224566"/>
                            <a:ext cx="5452110" cy="1094497"/>
                          </a:xfrm>
                          <a:prstGeom prst="rect">
                            <a:avLst/>
                          </a:prstGeom>
                          <a:ln>
                            <a:noFill/>
                          </a:ln>
                        </wps:spPr>
                        <wps:txbx>
                          <w:txbxContent>
                            <w:p w14:paraId="75A9B559" w14:textId="2A8D9444" w:rsidR="006C7BDA" w:rsidRPr="006C7BDA" w:rsidRDefault="00DA5DE0" w:rsidP="00D77A3B">
                              <w:pPr>
                                <w:spacing w:after="160" w:line="259" w:lineRule="auto"/>
                                <w:ind w:left="0" w:firstLine="0"/>
                                <w:jc w:val="center"/>
                                <w:rPr>
                                  <w:sz w:val="44"/>
                                  <w:szCs w:val="44"/>
                                </w:rPr>
                              </w:pPr>
                              <w:r w:rsidRPr="006C7BDA">
                                <w:rPr>
                                  <w:sz w:val="44"/>
                                  <w:szCs w:val="44"/>
                                </w:rPr>
                                <w:t>What SEND needs</w:t>
                              </w:r>
                              <w:r w:rsidR="006C7BDA" w:rsidRPr="006C7BDA">
                                <w:rPr>
                                  <w:sz w:val="44"/>
                                  <w:szCs w:val="44"/>
                                </w:rPr>
                                <w:t xml:space="preserve"> do we provide for at</w:t>
                              </w:r>
                            </w:p>
                            <w:p w14:paraId="43ECAB04" w14:textId="0A9F1D28" w:rsidR="00DA5DE0" w:rsidRPr="006C7BDA" w:rsidRDefault="00DA5DE0" w:rsidP="00D77A3B">
                              <w:pPr>
                                <w:spacing w:after="160" w:line="259" w:lineRule="auto"/>
                                <w:ind w:left="0" w:firstLine="0"/>
                                <w:jc w:val="center"/>
                                <w:rPr>
                                  <w:sz w:val="44"/>
                                  <w:szCs w:val="44"/>
                                </w:rPr>
                              </w:pPr>
                              <w:r w:rsidRPr="006C7BDA">
                                <w:rPr>
                                  <w:sz w:val="44"/>
                                  <w:szCs w:val="44"/>
                                </w:rPr>
                                <w:t xml:space="preserve">Guardian Angels </w:t>
                              </w:r>
                              <w:r w:rsidR="006C7BDA" w:rsidRPr="006C7BDA">
                                <w:rPr>
                                  <w:sz w:val="44"/>
                                  <w:szCs w:val="44"/>
                                </w:rPr>
                                <w:t>Catholic Primary?</w:t>
                              </w:r>
                            </w:p>
                          </w:txbxContent>
                        </wps:txbx>
                        <wps:bodyPr horzOverflow="overflow" vert="horz" lIns="0" tIns="0" rIns="0" bIns="0" rtlCol="0">
                          <a:noAutofit/>
                        </wps:bodyPr>
                      </wps:wsp>
                      <wps:wsp>
                        <wps:cNvPr id="18" name="Rectangle 18"/>
                        <wps:cNvSpPr/>
                        <wps:spPr>
                          <a:xfrm>
                            <a:off x="5802900" y="667551"/>
                            <a:ext cx="131512" cy="480003"/>
                          </a:xfrm>
                          <a:prstGeom prst="rect">
                            <a:avLst/>
                          </a:prstGeom>
                          <a:ln>
                            <a:noFill/>
                          </a:ln>
                        </wps:spPr>
                        <wps:txbx>
                          <w:txbxContent>
                            <w:p w14:paraId="10356EE8" w14:textId="77777777" w:rsidR="00DA5DE0" w:rsidRDefault="00DA5DE0" w:rsidP="00DA5DE0">
                              <w:pPr>
                                <w:spacing w:after="160" w:line="259" w:lineRule="auto"/>
                                <w:ind w:left="0" w:firstLine="0"/>
                              </w:pPr>
                              <w:r>
                                <w:rPr>
                                  <w:sz w:val="52"/>
                                </w:rPr>
                                <w:t xml:space="preserve"> </w:t>
                              </w:r>
                            </w:p>
                          </w:txbxContent>
                        </wps:txbx>
                        <wps:bodyPr horzOverflow="overflow" vert="horz" lIns="0" tIns="0" rIns="0" bIns="0" rtlCol="0">
                          <a:noAutofit/>
                        </wps:bodyPr>
                      </wps:wsp>
                      <wps:wsp>
                        <wps:cNvPr id="19" name="Rectangle 19"/>
                        <wps:cNvSpPr/>
                        <wps:spPr>
                          <a:xfrm>
                            <a:off x="5902198" y="667551"/>
                            <a:ext cx="131512" cy="480003"/>
                          </a:xfrm>
                          <a:prstGeom prst="rect">
                            <a:avLst/>
                          </a:prstGeom>
                          <a:ln>
                            <a:noFill/>
                          </a:ln>
                        </wps:spPr>
                        <wps:txbx>
                          <w:txbxContent>
                            <w:p w14:paraId="05374BA0" w14:textId="4721B64F" w:rsidR="006C7BDA" w:rsidRDefault="00DA5DE0" w:rsidP="00DA5DE0">
                              <w:pPr>
                                <w:spacing w:after="160" w:line="259" w:lineRule="auto"/>
                                <w:ind w:left="0" w:firstLine="0"/>
                                <w:rPr>
                                  <w:sz w:val="52"/>
                                </w:rPr>
                              </w:pPr>
                              <w:r>
                                <w:rPr>
                                  <w:sz w:val="52"/>
                                </w:rPr>
                                <w:t xml:space="preserve"> </w:t>
                              </w:r>
                            </w:p>
                            <w:p w14:paraId="735BD547" w14:textId="77777777" w:rsidR="006C7BDA" w:rsidRDefault="006C7BDA" w:rsidP="00DA5DE0">
                              <w:pPr>
                                <w:spacing w:after="160" w:line="259" w:lineRule="auto"/>
                                <w:ind w:left="0" w:firstLine="0"/>
                              </w:pPr>
                            </w:p>
                          </w:txbxContent>
                        </wps:txbx>
                        <wps:bodyPr horzOverflow="overflow" vert="horz" lIns="0" tIns="0" rIns="0" bIns="0" rtlCol="0">
                          <a:noAutofit/>
                        </wps:bodyPr>
                      </wps:wsp>
                    </wpg:wgp>
                  </a:graphicData>
                </a:graphic>
              </wp:inline>
            </w:drawing>
          </mc:Choice>
          <mc:Fallback>
            <w:pict>
              <v:group w14:anchorId="23BB7B18" id="Group 14" o:spid="_x0000_s1044" style="width:454pt;height:116.4pt;mso-position-horizontal-relative:char;mso-position-vertical-relative:line" coordsize="60579,17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">
                <v:shape id="Shape 162" o:spid="_x0000_s1045" style="position:absolute;width:60579;height:179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" path="m287934,l5769991,v159005,,287909,128905,287909,287909l6057900,1502791v,159004,-128904,287909,-287909,287909l287934,1790700c128905,1790700,,1661795,,1502791l,287909c,128905,128905,,287934,xe" fillcolor="#fff2cc [663]" stroked="f" strokeweight="0">
                  <v:stroke miterlimit="83231f" joinstyle="miter"/>
                  <v:path arrowok="t" textboxrect="0,0,6057900,1790700"/>
                </v:shape>
                <v:shape id="Shape 163" o:spid="_x0000_s1046" style="position:absolute;width:60579;height:179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" path="m,287909c,128905,128905,,287934,l5769991,v159005,,287909,128905,287909,287909l6057900,1502791v,159004,-128904,287909,-287909,287909l287934,1790700c128905,1790700,,1661795,,1502791l,287909xe" filled="f" strokecolor="#d99694" strokeweight="3pt">
                  <v:path arrowok="t" textboxrect="0,0,6057900,1790700"/>
                </v:shape>
                <v:rect id="Rectangle 17" o:spid="_x0000_s1047" style="position:absolute;left:3282;top:2245;width:54521;height:10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5A9B559" w14:textId="2A8D9444" w:rsidR="006C7BDA" w:rsidRPr="006C7BDA" w:rsidRDefault="00DA5DE0" w:rsidP="00D77A3B">
                        <w:pPr>
                          <w:spacing w:after="160" w:line="259" w:lineRule="auto"/>
                          <w:ind w:left="0" w:firstLine="0"/>
                          <w:jc w:val="center"/>
                          <w:rPr>
                            <w:sz w:val="44"/>
                            <w:szCs w:val="44"/>
                          </w:rPr>
                        </w:pPr>
                        <w:r w:rsidRPr="006C7BDA">
                          <w:rPr>
                            <w:sz w:val="44"/>
                            <w:szCs w:val="44"/>
                          </w:rPr>
                          <w:t>What SEND needs</w:t>
                        </w:r>
                        <w:r w:rsidR="006C7BDA" w:rsidRPr="006C7BDA">
                          <w:rPr>
                            <w:sz w:val="44"/>
                            <w:szCs w:val="44"/>
                          </w:rPr>
                          <w:t xml:space="preserve"> do we provide for at</w:t>
                        </w:r>
                      </w:p>
                      <w:p w14:paraId="43ECAB04" w14:textId="0A9F1D28" w:rsidR="00DA5DE0" w:rsidRPr="006C7BDA" w:rsidRDefault="00DA5DE0" w:rsidP="00D77A3B">
                        <w:pPr>
                          <w:spacing w:after="160" w:line="259" w:lineRule="auto"/>
                          <w:ind w:left="0" w:firstLine="0"/>
                          <w:jc w:val="center"/>
                          <w:rPr>
                            <w:sz w:val="44"/>
                            <w:szCs w:val="44"/>
                          </w:rPr>
                        </w:pPr>
                        <w:r w:rsidRPr="006C7BDA">
                          <w:rPr>
                            <w:sz w:val="44"/>
                            <w:szCs w:val="44"/>
                          </w:rPr>
                          <w:t xml:space="preserve">Guardian Angels </w:t>
                        </w:r>
                        <w:r w:rsidR="006C7BDA" w:rsidRPr="006C7BDA">
                          <w:rPr>
                            <w:sz w:val="44"/>
                            <w:szCs w:val="44"/>
                          </w:rPr>
                          <w:t>Catholic Primary?</w:t>
                        </w:r>
                      </w:p>
                    </w:txbxContent>
                  </v:textbox>
                </v:rect>
                <v:rect id="Rectangle 18" o:spid="_x0000_s1048" style="position:absolute;left:58029;top:6675;width:1315;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0356EE8" w14:textId="77777777" w:rsidR="00DA5DE0" w:rsidRDefault="00DA5DE0" w:rsidP="00DA5DE0">
                        <w:pPr>
                          <w:spacing w:after="160" w:line="259" w:lineRule="auto"/>
                          <w:ind w:left="0" w:firstLine="0"/>
                        </w:pPr>
                        <w:r>
                          <w:rPr>
                            <w:sz w:val="52"/>
                          </w:rPr>
                          <w:t xml:space="preserve"> </w:t>
                        </w:r>
                      </w:p>
                    </w:txbxContent>
                  </v:textbox>
                </v:rect>
                <v:rect id="Rectangle 19" o:spid="_x0000_s1049" style="position:absolute;left:59021;top:6675;width:1316;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5374BA0" w14:textId="4721B64F" w:rsidR="006C7BDA" w:rsidRDefault="00DA5DE0" w:rsidP="00DA5DE0">
                        <w:pPr>
                          <w:spacing w:after="160" w:line="259" w:lineRule="auto"/>
                          <w:ind w:left="0" w:firstLine="0"/>
                          <w:rPr>
                            <w:sz w:val="52"/>
                          </w:rPr>
                        </w:pPr>
                        <w:r>
                          <w:rPr>
                            <w:sz w:val="52"/>
                          </w:rPr>
                          <w:t xml:space="preserve"> </w:t>
                        </w:r>
                      </w:p>
                      <w:p w14:paraId="735BD547" w14:textId="77777777" w:rsidR="006C7BDA" w:rsidRDefault="006C7BDA" w:rsidP="00DA5DE0">
                        <w:pPr>
                          <w:spacing w:after="160" w:line="259" w:lineRule="auto"/>
                          <w:ind w:left="0" w:firstLine="0"/>
                        </w:pPr>
                      </w:p>
                    </w:txbxContent>
                  </v:textbox>
                </v:rect>
                <w10:anchorlock/>
              </v:group>
            </w:pict>
          </mc:Fallback>
        </mc:AlternateContent>
      </w:r>
    </w:p>
    <w:p w14:paraId="09E6E975" w14:textId="672F486A" w:rsidR="006C7BDA" w:rsidRPr="00D77A3B" w:rsidRDefault="006C7BDA" w:rsidP="006C7BDA">
      <w:pPr>
        <w:spacing w:before="120" w:after="120" w:line="240" w:lineRule="auto"/>
        <w:ind w:left="0" w:right="-41" w:firstLine="0"/>
        <w:rPr>
          <w:rFonts w:asciiTheme="minorHAnsi" w:eastAsia="Times New Roman" w:hAnsiTheme="minorHAnsi" w:cstheme="minorHAnsi"/>
          <w:color w:val="auto"/>
          <w:sz w:val="22"/>
        </w:rPr>
      </w:pPr>
      <w:r w:rsidRPr="00D77A3B">
        <w:rPr>
          <w:rFonts w:asciiTheme="minorHAnsi" w:eastAsia="Times New Roman" w:hAnsiTheme="minorHAnsi" w:cstheme="minorHAnsi"/>
          <w:sz w:val="22"/>
        </w:rPr>
        <w:t>Guardian Angels Catholic Primary values the contribution that every child can make. We are committed to offering an inclusive curriculum to ensure the best possible progress for all of our pupils whatever their needs and abilities. All children with SEND are valued, respected and equal members of the school. Every effort is made to ensure that pupils identified as having SEND are fully integrated into mainstream classes. and have full access to the National Curriculum and after school activities. </w:t>
      </w:r>
    </w:p>
    <w:p w14:paraId="7A96E88B" w14:textId="77777777" w:rsidR="006C7BDA" w:rsidRPr="00D77A3B" w:rsidRDefault="006C7BDA" w:rsidP="006C7BDA">
      <w:pPr>
        <w:spacing w:after="0" w:line="240" w:lineRule="auto"/>
        <w:ind w:left="0" w:right="-330" w:firstLine="0"/>
        <w:jc w:val="center"/>
        <w:rPr>
          <w:rFonts w:asciiTheme="minorHAnsi" w:eastAsia="Times New Roman" w:hAnsiTheme="minorHAnsi" w:cstheme="minorHAnsi"/>
          <w:color w:val="auto"/>
          <w:sz w:val="22"/>
        </w:rPr>
      </w:pPr>
      <w:r w:rsidRPr="00D77A3B">
        <w:rPr>
          <w:rFonts w:asciiTheme="minorHAnsi" w:eastAsia="Times New Roman" w:hAnsiTheme="minorHAnsi" w:cstheme="minorHAnsi"/>
          <w:b/>
          <w:bCs/>
          <w:i/>
          <w:iCs/>
          <w:color w:val="0B5394"/>
          <w:sz w:val="22"/>
          <w:u w:val="single"/>
        </w:rPr>
        <w:t>As such, provision for pupils with SEND is a matter for the school as a whole.</w:t>
      </w:r>
    </w:p>
    <w:p w14:paraId="0A6421CC" w14:textId="77777777" w:rsidR="006C7BDA" w:rsidRPr="00D77A3B" w:rsidRDefault="006C7BDA" w:rsidP="006C7BDA">
      <w:pPr>
        <w:spacing w:after="120" w:line="240" w:lineRule="auto"/>
        <w:ind w:left="0" w:right="-330" w:firstLine="0"/>
        <w:jc w:val="center"/>
        <w:rPr>
          <w:rFonts w:asciiTheme="minorHAnsi" w:eastAsia="Times New Roman" w:hAnsiTheme="minorHAnsi" w:cstheme="minorHAnsi"/>
          <w:color w:val="auto"/>
          <w:sz w:val="22"/>
        </w:rPr>
      </w:pPr>
      <w:r w:rsidRPr="00D77A3B">
        <w:rPr>
          <w:rFonts w:asciiTheme="minorHAnsi" w:eastAsia="Times New Roman" w:hAnsiTheme="minorHAnsi" w:cstheme="minorHAnsi"/>
          <w:b/>
          <w:bCs/>
          <w:i/>
          <w:iCs/>
          <w:color w:val="0B5394"/>
          <w:sz w:val="22"/>
          <w:u w:val="single"/>
        </w:rPr>
        <w:t>“All teachers and key workers are teachers of pupils with SEN”.</w:t>
      </w:r>
    </w:p>
    <w:p w14:paraId="238284A5" w14:textId="77777777" w:rsidR="006C7BDA" w:rsidRPr="00D77A3B" w:rsidRDefault="006C7BDA" w:rsidP="006C7BDA">
      <w:pPr>
        <w:ind w:left="10" w:right="50"/>
        <w:rPr>
          <w:rFonts w:asciiTheme="minorHAnsi" w:hAnsiTheme="minorHAnsi" w:cstheme="minorHAnsi"/>
          <w:sz w:val="22"/>
        </w:rPr>
      </w:pPr>
    </w:p>
    <w:p w14:paraId="42746DA4" w14:textId="1C8327F2" w:rsidR="006C7BDA" w:rsidRDefault="006C7BDA" w:rsidP="006C7BDA">
      <w:pPr>
        <w:ind w:left="10" w:right="50"/>
        <w:rPr>
          <w:rFonts w:asciiTheme="minorHAnsi" w:hAnsiTheme="minorHAnsi" w:cstheme="minorHAnsi"/>
          <w:sz w:val="22"/>
        </w:rPr>
      </w:pPr>
    </w:p>
    <w:p w14:paraId="6EA02CBA" w14:textId="11E0D628" w:rsidR="00D77A3B" w:rsidRDefault="00D77A3B" w:rsidP="006C7BDA">
      <w:pPr>
        <w:ind w:left="10" w:right="50"/>
        <w:rPr>
          <w:rFonts w:asciiTheme="minorHAnsi" w:hAnsiTheme="minorHAnsi" w:cstheme="minorHAnsi"/>
          <w:sz w:val="22"/>
        </w:rPr>
      </w:pPr>
    </w:p>
    <w:p w14:paraId="7984764C" w14:textId="69BB4388" w:rsidR="00D77A3B" w:rsidRDefault="00D77A3B" w:rsidP="006C7BDA">
      <w:pPr>
        <w:ind w:left="10" w:right="50"/>
        <w:rPr>
          <w:rFonts w:asciiTheme="minorHAnsi" w:hAnsiTheme="minorHAnsi" w:cstheme="minorHAnsi"/>
          <w:sz w:val="22"/>
        </w:rPr>
      </w:pPr>
    </w:p>
    <w:p w14:paraId="501AB769" w14:textId="2BFB0C6A" w:rsidR="00D77A3B" w:rsidRDefault="00D77A3B" w:rsidP="006C7BDA">
      <w:pPr>
        <w:ind w:left="10" w:right="50"/>
        <w:rPr>
          <w:rFonts w:asciiTheme="minorHAnsi" w:hAnsiTheme="minorHAnsi" w:cstheme="minorHAnsi"/>
          <w:sz w:val="22"/>
        </w:rPr>
      </w:pPr>
    </w:p>
    <w:p w14:paraId="59180D1B" w14:textId="0ABBB368" w:rsidR="00D77A3B" w:rsidRDefault="00D77A3B" w:rsidP="006C7BDA">
      <w:pPr>
        <w:ind w:left="10" w:right="50"/>
        <w:rPr>
          <w:rFonts w:asciiTheme="minorHAnsi" w:hAnsiTheme="minorHAnsi" w:cstheme="minorHAnsi"/>
          <w:sz w:val="22"/>
        </w:rPr>
      </w:pPr>
    </w:p>
    <w:p w14:paraId="5DDE5427" w14:textId="354F3EED" w:rsidR="00D77A3B" w:rsidRDefault="00D77A3B" w:rsidP="006C7BDA">
      <w:pPr>
        <w:ind w:left="10" w:right="50"/>
        <w:rPr>
          <w:rFonts w:asciiTheme="minorHAnsi" w:hAnsiTheme="minorHAnsi" w:cstheme="minorHAnsi"/>
          <w:sz w:val="22"/>
        </w:rPr>
      </w:pPr>
    </w:p>
    <w:p w14:paraId="3C2DCD02" w14:textId="441EA76F" w:rsidR="00D77A3B" w:rsidRDefault="00D77A3B" w:rsidP="006C7BDA">
      <w:pPr>
        <w:ind w:left="10" w:right="50"/>
        <w:rPr>
          <w:rFonts w:asciiTheme="minorHAnsi" w:hAnsiTheme="minorHAnsi" w:cstheme="minorHAnsi"/>
          <w:sz w:val="22"/>
        </w:rPr>
      </w:pPr>
    </w:p>
    <w:p w14:paraId="670A21C4" w14:textId="0ABE513F" w:rsidR="00D77A3B" w:rsidRDefault="00D77A3B" w:rsidP="006C7BDA">
      <w:pPr>
        <w:ind w:left="10" w:right="50"/>
        <w:rPr>
          <w:rFonts w:asciiTheme="minorHAnsi" w:hAnsiTheme="minorHAnsi" w:cstheme="minorHAnsi"/>
          <w:sz w:val="22"/>
        </w:rPr>
      </w:pPr>
    </w:p>
    <w:p w14:paraId="423F86B9" w14:textId="1A2040D3" w:rsidR="00D77A3B" w:rsidRDefault="00D77A3B" w:rsidP="006C7BDA">
      <w:pPr>
        <w:ind w:left="10" w:right="50"/>
        <w:rPr>
          <w:rFonts w:asciiTheme="minorHAnsi" w:hAnsiTheme="minorHAnsi" w:cstheme="minorHAnsi"/>
          <w:sz w:val="22"/>
        </w:rPr>
      </w:pPr>
    </w:p>
    <w:p w14:paraId="62639B6B" w14:textId="224E3DA0" w:rsidR="00D77A3B" w:rsidRDefault="00D77A3B" w:rsidP="006C7BDA">
      <w:pPr>
        <w:ind w:left="10" w:right="50"/>
        <w:rPr>
          <w:rFonts w:asciiTheme="minorHAnsi" w:hAnsiTheme="minorHAnsi" w:cstheme="minorHAnsi"/>
          <w:sz w:val="22"/>
        </w:rPr>
      </w:pPr>
    </w:p>
    <w:p w14:paraId="2E9EF03A" w14:textId="2272B764" w:rsidR="00D77A3B" w:rsidRDefault="00D77A3B" w:rsidP="006C7BDA">
      <w:pPr>
        <w:ind w:left="10" w:right="50"/>
        <w:rPr>
          <w:rFonts w:asciiTheme="minorHAnsi" w:hAnsiTheme="minorHAnsi" w:cstheme="minorHAnsi"/>
          <w:sz w:val="22"/>
        </w:rPr>
      </w:pPr>
    </w:p>
    <w:p w14:paraId="25F23466" w14:textId="57D0E1F4" w:rsidR="00D77A3B" w:rsidRDefault="00D77A3B" w:rsidP="006C7BDA">
      <w:pPr>
        <w:ind w:left="10" w:right="50"/>
        <w:rPr>
          <w:rFonts w:asciiTheme="minorHAnsi" w:hAnsiTheme="minorHAnsi" w:cstheme="minorHAnsi"/>
          <w:sz w:val="22"/>
        </w:rPr>
      </w:pPr>
    </w:p>
    <w:p w14:paraId="037930A0" w14:textId="77777777" w:rsidR="00D77A3B" w:rsidRPr="00D77A3B" w:rsidRDefault="00D77A3B" w:rsidP="006C7BDA">
      <w:pPr>
        <w:ind w:left="10" w:right="50"/>
        <w:rPr>
          <w:rFonts w:asciiTheme="minorHAnsi" w:hAnsiTheme="minorHAnsi" w:cstheme="minorHAnsi"/>
          <w:sz w:val="22"/>
        </w:rPr>
      </w:pPr>
    </w:p>
    <w:p w14:paraId="125C4F40" w14:textId="5B31A55B" w:rsidR="006C7BDA" w:rsidRPr="00D77A3B" w:rsidRDefault="006C7BDA" w:rsidP="006C7BDA">
      <w:pPr>
        <w:ind w:left="10" w:right="50"/>
        <w:rPr>
          <w:rFonts w:asciiTheme="minorHAnsi" w:hAnsiTheme="minorHAnsi" w:cstheme="minorHAnsi"/>
          <w:sz w:val="22"/>
        </w:rPr>
      </w:pPr>
      <w:r w:rsidRPr="00D77A3B">
        <w:rPr>
          <w:rFonts w:asciiTheme="minorHAnsi" w:hAnsiTheme="minorHAnsi" w:cstheme="minorHAnsi"/>
          <w:sz w:val="22"/>
        </w:rPr>
        <w:t xml:space="preserve">Help and support can be provided for the following areas of need: </w:t>
      </w:r>
    </w:p>
    <w:p w14:paraId="7A591866" w14:textId="77777777" w:rsidR="006C7BDA" w:rsidRPr="00D77A3B" w:rsidRDefault="006C7BDA" w:rsidP="006C7BDA">
      <w:pPr>
        <w:spacing w:after="0" w:line="259" w:lineRule="auto"/>
        <w:ind w:left="720" w:firstLine="0"/>
        <w:rPr>
          <w:rFonts w:asciiTheme="minorHAnsi" w:hAnsiTheme="minorHAnsi" w:cstheme="minorHAnsi"/>
          <w:sz w:val="22"/>
        </w:rPr>
      </w:pPr>
      <w:r w:rsidRPr="00D77A3B">
        <w:rPr>
          <w:rFonts w:asciiTheme="minorHAnsi" w:hAnsiTheme="minorHAnsi" w:cstheme="minorHAnsi"/>
          <w:sz w:val="22"/>
        </w:rPr>
        <w:t xml:space="preserve"> </w:t>
      </w:r>
    </w:p>
    <w:tbl>
      <w:tblPr>
        <w:tblStyle w:val="TableGrid1"/>
        <w:tblW w:w="9640" w:type="dxa"/>
        <w:tblInd w:w="-147" w:type="dxa"/>
        <w:tblCellMar>
          <w:top w:w="76" w:type="dxa"/>
          <w:left w:w="108" w:type="dxa"/>
          <w:right w:w="69" w:type="dxa"/>
        </w:tblCellMar>
        <w:tblLook w:val="04A0" w:firstRow="1" w:lastRow="0" w:firstColumn="1" w:lastColumn="0" w:noHBand="0" w:noVBand="1"/>
      </w:tblPr>
      <w:tblGrid>
        <w:gridCol w:w="3544"/>
        <w:gridCol w:w="6096"/>
      </w:tblGrid>
      <w:tr w:rsidR="004D4ADC" w:rsidRPr="00D77A3B" w14:paraId="2E96C829" w14:textId="77777777" w:rsidTr="006C7BDA">
        <w:trPr>
          <w:trHeight w:val="394"/>
        </w:trPr>
        <w:tc>
          <w:tcPr>
            <w:tcW w:w="3544" w:type="dxa"/>
            <w:tcBorders>
              <w:top w:val="single" w:sz="4" w:space="0" w:color="000000"/>
              <w:left w:val="single" w:sz="4" w:space="0" w:color="000000"/>
              <w:bottom w:val="single" w:sz="4" w:space="0" w:color="000000"/>
              <w:right w:val="single" w:sz="4" w:space="0" w:color="000000"/>
            </w:tcBorders>
            <w:shd w:val="clear" w:color="auto" w:fill="BDD6EE"/>
          </w:tcPr>
          <w:p w14:paraId="4709EC34" w14:textId="0DBA7D4A" w:rsidR="006C7BDA" w:rsidRPr="00D77A3B" w:rsidRDefault="006C7BDA" w:rsidP="00EB08ED">
            <w:pPr>
              <w:spacing w:after="0" w:line="259" w:lineRule="auto"/>
              <w:ind w:left="0" w:right="40" w:firstLine="0"/>
              <w:jc w:val="center"/>
              <w:rPr>
                <w:rFonts w:asciiTheme="minorHAnsi" w:hAnsiTheme="minorHAnsi" w:cstheme="minorHAnsi"/>
                <w:sz w:val="22"/>
              </w:rPr>
            </w:pPr>
            <w:r w:rsidRPr="00D77A3B">
              <w:rPr>
                <w:rFonts w:asciiTheme="minorHAnsi" w:hAnsiTheme="minorHAnsi" w:cstheme="minorHAnsi"/>
                <w:b/>
                <w:sz w:val="22"/>
              </w:rPr>
              <w:t xml:space="preserve">Area of need </w:t>
            </w:r>
          </w:p>
        </w:tc>
        <w:tc>
          <w:tcPr>
            <w:tcW w:w="6096" w:type="dxa"/>
            <w:tcBorders>
              <w:top w:val="single" w:sz="4" w:space="0" w:color="000000"/>
              <w:left w:val="single" w:sz="4" w:space="0" w:color="000000"/>
              <w:bottom w:val="single" w:sz="4" w:space="0" w:color="000000"/>
              <w:right w:val="single" w:sz="4" w:space="0" w:color="000000"/>
            </w:tcBorders>
            <w:shd w:val="clear" w:color="auto" w:fill="BDD6EE"/>
          </w:tcPr>
          <w:p w14:paraId="62B75723" w14:textId="77777777" w:rsidR="006C7BDA" w:rsidRPr="00D77A3B" w:rsidRDefault="006C7BDA" w:rsidP="00EB08ED">
            <w:pPr>
              <w:spacing w:after="0" w:line="259" w:lineRule="auto"/>
              <w:ind w:left="0" w:right="37" w:firstLine="0"/>
              <w:jc w:val="center"/>
              <w:rPr>
                <w:rFonts w:asciiTheme="minorHAnsi" w:hAnsiTheme="minorHAnsi" w:cstheme="minorHAnsi"/>
                <w:sz w:val="22"/>
              </w:rPr>
            </w:pPr>
            <w:r w:rsidRPr="00D77A3B">
              <w:rPr>
                <w:rFonts w:asciiTheme="minorHAnsi" w:hAnsiTheme="minorHAnsi" w:cstheme="minorHAnsi"/>
                <w:b/>
                <w:sz w:val="22"/>
              </w:rPr>
              <w:t xml:space="preserve">What this could look like </w:t>
            </w:r>
          </w:p>
        </w:tc>
      </w:tr>
      <w:tr w:rsidR="004D4ADC" w:rsidRPr="00D77A3B" w14:paraId="73226219" w14:textId="77777777" w:rsidTr="00D77A3B">
        <w:trPr>
          <w:trHeight w:val="2184"/>
        </w:trPr>
        <w:tc>
          <w:tcPr>
            <w:tcW w:w="3544" w:type="dxa"/>
            <w:tcBorders>
              <w:top w:val="single" w:sz="4" w:space="0" w:color="000000"/>
              <w:left w:val="single" w:sz="4" w:space="0" w:color="000000"/>
              <w:bottom w:val="single" w:sz="4" w:space="0" w:color="000000"/>
              <w:right w:val="single" w:sz="4" w:space="0" w:color="000000"/>
            </w:tcBorders>
          </w:tcPr>
          <w:p w14:paraId="41A94583" w14:textId="77777777" w:rsidR="004D4ADC" w:rsidRPr="00D77A3B" w:rsidRDefault="004D4ADC" w:rsidP="00EB08ED">
            <w:pPr>
              <w:spacing w:after="0" w:line="259" w:lineRule="auto"/>
              <w:ind w:left="0" w:right="37" w:firstLine="0"/>
              <w:jc w:val="center"/>
              <w:rPr>
                <w:rFonts w:asciiTheme="minorHAnsi" w:hAnsiTheme="minorHAnsi" w:cstheme="minorHAnsi"/>
                <w:b/>
                <w:sz w:val="22"/>
              </w:rPr>
            </w:pPr>
          </w:p>
          <w:p w14:paraId="4909E960" w14:textId="30947735" w:rsidR="004D4ADC" w:rsidRPr="00D77A3B" w:rsidRDefault="004D4ADC" w:rsidP="00EB08ED">
            <w:pPr>
              <w:spacing w:after="0" w:line="259" w:lineRule="auto"/>
              <w:ind w:left="0" w:right="37" w:firstLine="0"/>
              <w:jc w:val="center"/>
              <w:rPr>
                <w:rFonts w:asciiTheme="minorHAnsi" w:hAnsiTheme="minorHAnsi" w:cstheme="minorHAnsi"/>
                <w:b/>
                <w:sz w:val="22"/>
              </w:rPr>
            </w:pPr>
            <w:r w:rsidRPr="00D77A3B">
              <w:rPr>
                <w:rFonts w:asciiTheme="minorHAnsi" w:hAnsiTheme="minorHAnsi" w:cstheme="minorHAnsi"/>
                <w:noProof/>
                <w:sz w:val="22"/>
              </w:rPr>
              <w:drawing>
                <wp:inline distT="0" distB="0" distL="0" distR="0" wp14:anchorId="5FD07A5C" wp14:editId="0D1EE715">
                  <wp:extent cx="876300" cy="7810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76300" cy="781050"/>
                          </a:xfrm>
                          <a:prstGeom prst="rect">
                            <a:avLst/>
                          </a:prstGeom>
                        </pic:spPr>
                      </pic:pic>
                    </a:graphicData>
                  </a:graphic>
                </wp:inline>
              </w:drawing>
            </w:r>
          </w:p>
          <w:p w14:paraId="7E748A27" w14:textId="77777777" w:rsidR="004D4ADC" w:rsidRPr="00D77A3B" w:rsidRDefault="004D4ADC" w:rsidP="00EB08ED">
            <w:pPr>
              <w:spacing w:after="0" w:line="259" w:lineRule="auto"/>
              <w:ind w:left="0" w:right="37" w:firstLine="0"/>
              <w:jc w:val="center"/>
              <w:rPr>
                <w:rFonts w:asciiTheme="minorHAnsi" w:hAnsiTheme="minorHAnsi" w:cstheme="minorHAnsi"/>
                <w:b/>
                <w:sz w:val="22"/>
              </w:rPr>
            </w:pPr>
          </w:p>
          <w:p w14:paraId="69899CB1" w14:textId="1C4AD906" w:rsidR="006C7BDA" w:rsidRPr="00D77A3B" w:rsidRDefault="006C7BDA" w:rsidP="00EB08ED">
            <w:pPr>
              <w:spacing w:after="0" w:line="259" w:lineRule="auto"/>
              <w:ind w:left="0" w:right="37" w:firstLine="0"/>
              <w:jc w:val="center"/>
              <w:rPr>
                <w:rFonts w:asciiTheme="minorHAnsi" w:hAnsiTheme="minorHAnsi" w:cstheme="minorHAnsi"/>
                <w:sz w:val="22"/>
              </w:rPr>
            </w:pPr>
            <w:r w:rsidRPr="00D77A3B">
              <w:rPr>
                <w:rFonts w:asciiTheme="minorHAnsi" w:hAnsiTheme="minorHAnsi" w:cstheme="minorHAnsi"/>
                <w:b/>
                <w:sz w:val="22"/>
              </w:rPr>
              <w:t xml:space="preserve">Cognition and Learning </w:t>
            </w:r>
          </w:p>
        </w:tc>
        <w:tc>
          <w:tcPr>
            <w:tcW w:w="6096" w:type="dxa"/>
            <w:tcBorders>
              <w:top w:val="single" w:sz="4" w:space="0" w:color="000000"/>
              <w:left w:val="single" w:sz="4" w:space="0" w:color="000000"/>
              <w:bottom w:val="single" w:sz="4" w:space="0" w:color="000000"/>
              <w:right w:val="single" w:sz="4" w:space="0" w:color="000000"/>
            </w:tcBorders>
          </w:tcPr>
          <w:p w14:paraId="5F4D1D4C" w14:textId="77777777" w:rsidR="006C7BDA" w:rsidRPr="00D77A3B" w:rsidRDefault="006C7BDA" w:rsidP="00EB08ED">
            <w:pPr>
              <w:spacing w:after="0" w:line="239" w:lineRule="auto"/>
              <w:ind w:left="0" w:firstLine="0"/>
              <w:rPr>
                <w:rFonts w:asciiTheme="minorHAnsi" w:hAnsiTheme="minorHAnsi" w:cstheme="minorHAnsi"/>
                <w:sz w:val="22"/>
              </w:rPr>
            </w:pPr>
            <w:r w:rsidRPr="00D77A3B">
              <w:rPr>
                <w:rFonts w:asciiTheme="minorHAnsi" w:hAnsiTheme="minorHAnsi" w:cstheme="minorHAnsi"/>
                <w:sz w:val="22"/>
              </w:rPr>
              <w:t>This area includes general learning difficulties (which may be moderate or severe), profound and multiple learning difficulties (PMLD) and specific learning difficulties (</w:t>
            </w:r>
            <w:proofErr w:type="spellStart"/>
            <w:r w:rsidRPr="00D77A3B">
              <w:rPr>
                <w:rFonts w:asciiTheme="minorHAnsi" w:hAnsiTheme="minorHAnsi" w:cstheme="minorHAnsi"/>
                <w:sz w:val="22"/>
              </w:rPr>
              <w:t>SpLD</w:t>
            </w:r>
            <w:proofErr w:type="spellEnd"/>
            <w:r w:rsidRPr="00D77A3B">
              <w:rPr>
                <w:rFonts w:asciiTheme="minorHAnsi" w:hAnsiTheme="minorHAnsi" w:cstheme="minorHAnsi"/>
                <w:sz w:val="22"/>
              </w:rPr>
              <w:t xml:space="preserve">). </w:t>
            </w:r>
          </w:p>
          <w:p w14:paraId="2C69D523" w14:textId="77777777" w:rsidR="006C7BDA" w:rsidRPr="00D77A3B" w:rsidRDefault="006C7BDA" w:rsidP="00EB08ED">
            <w:pPr>
              <w:spacing w:after="0" w:line="259" w:lineRule="auto"/>
              <w:ind w:left="0" w:firstLine="0"/>
              <w:rPr>
                <w:rFonts w:asciiTheme="minorHAnsi" w:hAnsiTheme="minorHAnsi" w:cstheme="minorHAnsi"/>
                <w:sz w:val="22"/>
              </w:rPr>
            </w:pPr>
            <w:proofErr w:type="spellStart"/>
            <w:r w:rsidRPr="00D77A3B">
              <w:rPr>
                <w:rFonts w:asciiTheme="minorHAnsi" w:hAnsiTheme="minorHAnsi" w:cstheme="minorHAnsi"/>
                <w:sz w:val="22"/>
              </w:rPr>
              <w:t>SpLDs</w:t>
            </w:r>
            <w:proofErr w:type="spellEnd"/>
            <w:r w:rsidRPr="00D77A3B">
              <w:rPr>
                <w:rFonts w:asciiTheme="minorHAnsi" w:hAnsiTheme="minorHAnsi" w:cstheme="minorHAnsi"/>
                <w:sz w:val="22"/>
              </w:rPr>
              <w:t xml:space="preserve"> include: dyslexia (difficulties with reading and spelling), dyscalculia (difficulties with number and calculation), and dyspraxia (or ‘developmental coordination disorder’, difficulties with motor planning). </w:t>
            </w:r>
          </w:p>
        </w:tc>
      </w:tr>
      <w:tr w:rsidR="004D4ADC" w:rsidRPr="00D77A3B" w14:paraId="1AC0C506" w14:textId="77777777" w:rsidTr="00D77A3B">
        <w:trPr>
          <w:trHeight w:val="1763"/>
        </w:trPr>
        <w:tc>
          <w:tcPr>
            <w:tcW w:w="3544" w:type="dxa"/>
            <w:tcBorders>
              <w:top w:val="single" w:sz="4" w:space="0" w:color="000000"/>
              <w:left w:val="single" w:sz="4" w:space="0" w:color="000000"/>
              <w:bottom w:val="single" w:sz="4" w:space="0" w:color="000000"/>
              <w:right w:val="single" w:sz="4" w:space="0" w:color="000000"/>
            </w:tcBorders>
          </w:tcPr>
          <w:p w14:paraId="6718A92A" w14:textId="7CB39D50" w:rsidR="004D4ADC" w:rsidRPr="00D77A3B" w:rsidRDefault="004D4ADC" w:rsidP="00EB08ED">
            <w:pPr>
              <w:spacing w:after="0" w:line="259" w:lineRule="auto"/>
              <w:ind w:left="0" w:right="37" w:firstLine="0"/>
              <w:jc w:val="center"/>
              <w:rPr>
                <w:rFonts w:asciiTheme="minorHAnsi" w:hAnsiTheme="minorHAnsi" w:cstheme="minorHAnsi"/>
                <w:b/>
                <w:sz w:val="22"/>
              </w:rPr>
            </w:pPr>
          </w:p>
          <w:p w14:paraId="09621334" w14:textId="76351DC6" w:rsidR="004D4ADC" w:rsidRPr="00D77A3B" w:rsidRDefault="004D4ADC" w:rsidP="00EB08ED">
            <w:pPr>
              <w:spacing w:after="0" w:line="259" w:lineRule="auto"/>
              <w:ind w:left="0" w:right="37" w:firstLine="0"/>
              <w:jc w:val="center"/>
              <w:rPr>
                <w:rFonts w:asciiTheme="minorHAnsi" w:hAnsiTheme="minorHAnsi" w:cstheme="minorHAnsi"/>
                <w:b/>
                <w:sz w:val="22"/>
              </w:rPr>
            </w:pPr>
            <w:r w:rsidRPr="00D77A3B">
              <w:rPr>
                <w:rFonts w:asciiTheme="minorHAnsi" w:hAnsiTheme="minorHAnsi" w:cstheme="minorHAnsi"/>
                <w:noProof/>
                <w:sz w:val="22"/>
              </w:rPr>
              <w:drawing>
                <wp:inline distT="0" distB="0" distL="0" distR="0" wp14:anchorId="5A8909E7" wp14:editId="77C9F002">
                  <wp:extent cx="876300" cy="6667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76300" cy="666750"/>
                          </a:xfrm>
                          <a:prstGeom prst="rect">
                            <a:avLst/>
                          </a:prstGeom>
                        </pic:spPr>
                      </pic:pic>
                    </a:graphicData>
                  </a:graphic>
                </wp:inline>
              </w:drawing>
            </w:r>
          </w:p>
          <w:p w14:paraId="091A56BE" w14:textId="0F28F78B" w:rsidR="006C7BDA" w:rsidRPr="00D77A3B" w:rsidRDefault="006C7BDA" w:rsidP="00EB08ED">
            <w:pPr>
              <w:spacing w:after="0" w:line="259" w:lineRule="auto"/>
              <w:ind w:left="0" w:right="37" w:firstLine="0"/>
              <w:jc w:val="center"/>
              <w:rPr>
                <w:rFonts w:asciiTheme="minorHAnsi" w:hAnsiTheme="minorHAnsi" w:cstheme="minorHAnsi"/>
                <w:sz w:val="22"/>
              </w:rPr>
            </w:pPr>
            <w:r w:rsidRPr="00D77A3B">
              <w:rPr>
                <w:rFonts w:asciiTheme="minorHAnsi" w:hAnsiTheme="minorHAnsi" w:cstheme="minorHAnsi"/>
                <w:b/>
                <w:sz w:val="22"/>
              </w:rPr>
              <w:t xml:space="preserve">Communication and Interaction </w:t>
            </w:r>
          </w:p>
        </w:tc>
        <w:tc>
          <w:tcPr>
            <w:tcW w:w="6096" w:type="dxa"/>
            <w:tcBorders>
              <w:top w:val="single" w:sz="4" w:space="0" w:color="000000"/>
              <w:left w:val="single" w:sz="4" w:space="0" w:color="000000"/>
              <w:bottom w:val="single" w:sz="4" w:space="0" w:color="000000"/>
              <w:right w:val="single" w:sz="4" w:space="0" w:color="000000"/>
            </w:tcBorders>
          </w:tcPr>
          <w:p w14:paraId="527E5BAA" w14:textId="77777777" w:rsidR="006C7BDA" w:rsidRPr="00D77A3B" w:rsidRDefault="006C7BDA" w:rsidP="00EB08ED">
            <w:pPr>
              <w:spacing w:after="2" w:line="239" w:lineRule="auto"/>
              <w:ind w:left="0" w:right="20" w:firstLine="0"/>
              <w:rPr>
                <w:rFonts w:asciiTheme="minorHAnsi" w:hAnsiTheme="minorHAnsi" w:cstheme="minorHAnsi"/>
                <w:sz w:val="22"/>
              </w:rPr>
            </w:pPr>
            <w:r w:rsidRPr="00D77A3B">
              <w:rPr>
                <w:rFonts w:asciiTheme="minorHAnsi" w:hAnsiTheme="minorHAnsi" w:cstheme="minorHAnsi"/>
                <w:sz w:val="22"/>
              </w:rPr>
              <w:t xml:space="preserve">This area includes speech, language and communication needs </w:t>
            </w:r>
          </w:p>
          <w:p w14:paraId="548F5BC7" w14:textId="7C5E7919" w:rsidR="006C7BDA" w:rsidRPr="00D77A3B" w:rsidRDefault="006C7BDA" w:rsidP="00EB08ED">
            <w:pPr>
              <w:spacing w:after="0" w:line="259" w:lineRule="auto"/>
              <w:ind w:left="0" w:firstLine="0"/>
              <w:rPr>
                <w:rFonts w:asciiTheme="minorHAnsi" w:hAnsiTheme="minorHAnsi" w:cstheme="minorHAnsi"/>
                <w:sz w:val="22"/>
              </w:rPr>
            </w:pPr>
            <w:r w:rsidRPr="00D77A3B">
              <w:rPr>
                <w:rFonts w:asciiTheme="minorHAnsi" w:hAnsiTheme="minorHAnsi" w:cstheme="minorHAnsi"/>
                <w:sz w:val="22"/>
              </w:rPr>
              <w:t xml:space="preserve">(SLCN), which could mean difficulties with speech production, the understanding of language, the expression of language or a combination of all three. It also includes difficulties with the social use of language. </w:t>
            </w:r>
          </w:p>
        </w:tc>
      </w:tr>
      <w:tr w:rsidR="004D4ADC" w:rsidRPr="00D77A3B" w14:paraId="41531506" w14:textId="77777777" w:rsidTr="00D77A3B">
        <w:trPr>
          <w:trHeight w:val="2329"/>
        </w:trPr>
        <w:tc>
          <w:tcPr>
            <w:tcW w:w="3544" w:type="dxa"/>
            <w:tcBorders>
              <w:top w:val="single" w:sz="4" w:space="0" w:color="000000"/>
              <w:left w:val="single" w:sz="4" w:space="0" w:color="000000"/>
              <w:right w:val="single" w:sz="4" w:space="0" w:color="000000"/>
            </w:tcBorders>
          </w:tcPr>
          <w:p w14:paraId="4AD37FCC" w14:textId="11A6FDCD" w:rsidR="004D4ADC" w:rsidRPr="00D77A3B" w:rsidRDefault="004D4ADC" w:rsidP="00EB08ED">
            <w:pPr>
              <w:spacing w:after="0" w:line="259" w:lineRule="auto"/>
              <w:ind w:left="0" w:firstLine="0"/>
              <w:jc w:val="center"/>
              <w:rPr>
                <w:rFonts w:asciiTheme="minorHAnsi" w:hAnsiTheme="minorHAnsi" w:cstheme="minorHAnsi"/>
                <w:b/>
                <w:sz w:val="22"/>
              </w:rPr>
            </w:pPr>
            <w:r w:rsidRPr="00D77A3B">
              <w:rPr>
                <w:rFonts w:asciiTheme="minorHAnsi" w:hAnsiTheme="minorHAnsi" w:cstheme="minorHAnsi"/>
                <w:noProof/>
                <w:sz w:val="22"/>
              </w:rPr>
              <w:drawing>
                <wp:anchor distT="0" distB="0" distL="114300" distR="114300" simplePos="0" relativeHeight="251660288" behindDoc="0" locked="0" layoutInCell="1" allowOverlap="1" wp14:anchorId="7C73B90C" wp14:editId="6F3990E9">
                  <wp:simplePos x="0" y="0"/>
                  <wp:positionH relativeFrom="column">
                    <wp:posOffset>34290</wp:posOffset>
                  </wp:positionH>
                  <wp:positionV relativeFrom="paragraph">
                    <wp:posOffset>52071</wp:posOffset>
                  </wp:positionV>
                  <wp:extent cx="2117037" cy="488950"/>
                  <wp:effectExtent l="0" t="0" r="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169047" cy="500962"/>
                          </a:xfrm>
                          <a:prstGeom prst="rect">
                            <a:avLst/>
                          </a:prstGeom>
                        </pic:spPr>
                      </pic:pic>
                    </a:graphicData>
                  </a:graphic>
                  <wp14:sizeRelH relativeFrom="margin">
                    <wp14:pctWidth>0</wp14:pctWidth>
                  </wp14:sizeRelH>
                  <wp14:sizeRelV relativeFrom="margin">
                    <wp14:pctHeight>0</wp14:pctHeight>
                  </wp14:sizeRelV>
                </wp:anchor>
              </w:drawing>
            </w:r>
          </w:p>
          <w:p w14:paraId="1071970D" w14:textId="77777777" w:rsidR="004D4ADC" w:rsidRPr="00D77A3B" w:rsidRDefault="004D4ADC" w:rsidP="00EB08ED">
            <w:pPr>
              <w:spacing w:after="0" w:line="259" w:lineRule="auto"/>
              <w:ind w:left="0" w:firstLine="0"/>
              <w:jc w:val="center"/>
              <w:rPr>
                <w:rFonts w:asciiTheme="minorHAnsi" w:hAnsiTheme="minorHAnsi" w:cstheme="minorHAnsi"/>
                <w:b/>
                <w:sz w:val="22"/>
              </w:rPr>
            </w:pPr>
          </w:p>
          <w:p w14:paraId="0D5BB4AF" w14:textId="77777777" w:rsidR="004D4ADC" w:rsidRPr="00D77A3B" w:rsidRDefault="004D4ADC" w:rsidP="00EB08ED">
            <w:pPr>
              <w:spacing w:after="0" w:line="259" w:lineRule="auto"/>
              <w:ind w:left="0" w:firstLine="0"/>
              <w:jc w:val="center"/>
              <w:rPr>
                <w:rFonts w:asciiTheme="minorHAnsi" w:hAnsiTheme="minorHAnsi" w:cstheme="minorHAnsi"/>
                <w:b/>
                <w:sz w:val="22"/>
              </w:rPr>
            </w:pPr>
          </w:p>
          <w:p w14:paraId="705347F3" w14:textId="70BC92E1" w:rsidR="006C7BDA" w:rsidRPr="00D77A3B" w:rsidRDefault="006C7BDA" w:rsidP="00EB08ED">
            <w:pPr>
              <w:spacing w:after="0" w:line="259" w:lineRule="auto"/>
              <w:ind w:left="0" w:firstLine="0"/>
              <w:jc w:val="center"/>
              <w:rPr>
                <w:rFonts w:asciiTheme="minorHAnsi" w:hAnsiTheme="minorHAnsi" w:cstheme="minorHAnsi"/>
                <w:sz w:val="22"/>
              </w:rPr>
            </w:pPr>
            <w:r w:rsidRPr="00D77A3B">
              <w:rPr>
                <w:rFonts w:asciiTheme="minorHAnsi" w:hAnsiTheme="minorHAnsi" w:cstheme="minorHAnsi"/>
                <w:b/>
                <w:sz w:val="22"/>
              </w:rPr>
              <w:t xml:space="preserve">Social, emotional and mental health difficulties </w:t>
            </w:r>
          </w:p>
        </w:tc>
        <w:tc>
          <w:tcPr>
            <w:tcW w:w="6096" w:type="dxa"/>
            <w:tcBorders>
              <w:top w:val="single" w:sz="4" w:space="0" w:color="000000"/>
              <w:left w:val="single" w:sz="4" w:space="0" w:color="000000"/>
              <w:right w:val="single" w:sz="4" w:space="0" w:color="000000"/>
            </w:tcBorders>
          </w:tcPr>
          <w:p w14:paraId="45FC2E23" w14:textId="77777777" w:rsidR="006C7BDA" w:rsidRPr="00D77A3B" w:rsidRDefault="006C7BDA" w:rsidP="00EB08ED">
            <w:pPr>
              <w:spacing w:after="0" w:line="259" w:lineRule="auto"/>
              <w:ind w:left="0" w:right="22" w:firstLine="0"/>
              <w:rPr>
                <w:rFonts w:asciiTheme="minorHAnsi" w:hAnsiTheme="minorHAnsi" w:cstheme="minorHAnsi"/>
                <w:sz w:val="22"/>
              </w:rPr>
            </w:pPr>
            <w:r w:rsidRPr="00D77A3B">
              <w:rPr>
                <w:rFonts w:asciiTheme="minorHAnsi" w:hAnsiTheme="minorHAnsi" w:cstheme="minorHAnsi"/>
                <w:sz w:val="22"/>
              </w:rPr>
              <w:t xml:space="preserve">This area includes children who find it difficult to manage their feelings and behaviour. Challenging behaviours are displayed for many reasons, which may be indicative of underlying mental health difficulties (such as anxiety or </w:t>
            </w:r>
          </w:p>
          <w:p w14:paraId="7682CE1A" w14:textId="77777777" w:rsidR="006C7BDA" w:rsidRPr="00D77A3B" w:rsidRDefault="006C7BDA" w:rsidP="00EB08ED">
            <w:pPr>
              <w:spacing w:after="1" w:line="239" w:lineRule="auto"/>
              <w:ind w:left="0" w:firstLine="0"/>
              <w:rPr>
                <w:rFonts w:asciiTheme="minorHAnsi" w:hAnsiTheme="minorHAnsi" w:cstheme="minorHAnsi"/>
                <w:sz w:val="22"/>
              </w:rPr>
            </w:pPr>
            <w:r w:rsidRPr="00D77A3B">
              <w:rPr>
                <w:rFonts w:asciiTheme="minorHAnsi" w:hAnsiTheme="minorHAnsi" w:cstheme="minorHAnsi"/>
                <w:sz w:val="22"/>
              </w:rPr>
              <w:t xml:space="preserve">depression), or emotional issues (such as disordered attachment). Some children have disorders such as ADHD (Attention Deficit Hyperactivity Disorder) or ADD (Attention Deficit Disorder) which affect how they behave. </w:t>
            </w:r>
          </w:p>
          <w:p w14:paraId="1329B009" w14:textId="77777777" w:rsidR="006C7BDA" w:rsidRPr="00D77A3B" w:rsidRDefault="006C7BDA" w:rsidP="00EB08ED">
            <w:pPr>
              <w:spacing w:after="0" w:line="259" w:lineRule="auto"/>
              <w:ind w:left="0"/>
              <w:rPr>
                <w:rFonts w:asciiTheme="minorHAnsi" w:hAnsiTheme="minorHAnsi" w:cstheme="minorHAnsi"/>
                <w:sz w:val="22"/>
              </w:rPr>
            </w:pPr>
            <w:r w:rsidRPr="00D77A3B">
              <w:rPr>
                <w:rFonts w:asciiTheme="minorHAnsi" w:hAnsiTheme="minorHAnsi" w:cstheme="minorHAnsi"/>
                <w:sz w:val="22"/>
              </w:rPr>
              <w:t xml:space="preserve"> </w:t>
            </w:r>
          </w:p>
        </w:tc>
      </w:tr>
      <w:tr w:rsidR="004D4ADC" w:rsidRPr="00D77A3B" w14:paraId="1BB61330" w14:textId="77777777" w:rsidTr="00D77A3B">
        <w:trPr>
          <w:trHeight w:val="1713"/>
        </w:trPr>
        <w:tc>
          <w:tcPr>
            <w:tcW w:w="3544" w:type="dxa"/>
            <w:tcBorders>
              <w:top w:val="single" w:sz="4" w:space="0" w:color="000000"/>
              <w:left w:val="single" w:sz="4" w:space="0" w:color="000000"/>
              <w:bottom w:val="single" w:sz="4" w:space="0" w:color="000000"/>
              <w:right w:val="single" w:sz="4" w:space="0" w:color="000000"/>
            </w:tcBorders>
          </w:tcPr>
          <w:p w14:paraId="5545AE5C" w14:textId="4882771C" w:rsidR="004D4ADC" w:rsidRPr="00D77A3B" w:rsidRDefault="004D4ADC" w:rsidP="00EB08ED">
            <w:pPr>
              <w:spacing w:after="0" w:line="259" w:lineRule="auto"/>
              <w:ind w:left="0" w:right="44" w:firstLine="0"/>
              <w:jc w:val="center"/>
              <w:rPr>
                <w:rFonts w:asciiTheme="minorHAnsi" w:hAnsiTheme="minorHAnsi" w:cstheme="minorHAnsi"/>
                <w:b/>
                <w:sz w:val="22"/>
              </w:rPr>
            </w:pPr>
            <w:r w:rsidRPr="00D77A3B">
              <w:rPr>
                <w:rFonts w:asciiTheme="minorHAnsi" w:hAnsiTheme="minorHAnsi" w:cstheme="minorHAnsi"/>
                <w:noProof/>
                <w:sz w:val="22"/>
              </w:rPr>
              <w:drawing>
                <wp:inline distT="0" distB="0" distL="0" distR="0" wp14:anchorId="50205984" wp14:editId="6A1DF98B">
                  <wp:extent cx="1478280" cy="588630"/>
                  <wp:effectExtent l="0" t="0" r="762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90642" cy="593552"/>
                          </a:xfrm>
                          <a:prstGeom prst="rect">
                            <a:avLst/>
                          </a:prstGeom>
                        </pic:spPr>
                      </pic:pic>
                    </a:graphicData>
                  </a:graphic>
                </wp:inline>
              </w:drawing>
            </w:r>
          </w:p>
          <w:p w14:paraId="214F57ED" w14:textId="77777777" w:rsidR="004D4ADC" w:rsidRPr="00D77A3B" w:rsidRDefault="004D4ADC" w:rsidP="00EB08ED">
            <w:pPr>
              <w:spacing w:after="0" w:line="259" w:lineRule="auto"/>
              <w:ind w:left="0" w:right="44" w:firstLine="0"/>
              <w:jc w:val="center"/>
              <w:rPr>
                <w:rFonts w:asciiTheme="minorHAnsi" w:hAnsiTheme="minorHAnsi" w:cstheme="minorHAnsi"/>
                <w:b/>
                <w:sz w:val="22"/>
              </w:rPr>
            </w:pPr>
          </w:p>
          <w:p w14:paraId="2B5A5329" w14:textId="6D3EE7CB" w:rsidR="006C7BDA" w:rsidRPr="00D77A3B" w:rsidRDefault="006C7BDA" w:rsidP="00EB08ED">
            <w:pPr>
              <w:spacing w:after="0" w:line="259" w:lineRule="auto"/>
              <w:ind w:left="0" w:right="44" w:firstLine="0"/>
              <w:jc w:val="center"/>
              <w:rPr>
                <w:rFonts w:asciiTheme="minorHAnsi" w:hAnsiTheme="minorHAnsi" w:cstheme="minorHAnsi"/>
                <w:sz w:val="22"/>
              </w:rPr>
            </w:pPr>
            <w:r w:rsidRPr="00D77A3B">
              <w:rPr>
                <w:rFonts w:asciiTheme="minorHAnsi" w:hAnsiTheme="minorHAnsi" w:cstheme="minorHAnsi"/>
                <w:b/>
                <w:sz w:val="22"/>
              </w:rPr>
              <w:t xml:space="preserve">Sensory and Physical needs </w:t>
            </w:r>
          </w:p>
        </w:tc>
        <w:tc>
          <w:tcPr>
            <w:tcW w:w="6096" w:type="dxa"/>
            <w:tcBorders>
              <w:top w:val="single" w:sz="4" w:space="0" w:color="000000"/>
              <w:left w:val="single" w:sz="4" w:space="0" w:color="000000"/>
              <w:bottom w:val="single" w:sz="4" w:space="0" w:color="000000"/>
              <w:right w:val="single" w:sz="4" w:space="0" w:color="000000"/>
            </w:tcBorders>
          </w:tcPr>
          <w:p w14:paraId="4335066A" w14:textId="77777777" w:rsidR="006C7BDA" w:rsidRPr="00D77A3B" w:rsidRDefault="006C7BDA" w:rsidP="00EB08ED">
            <w:pPr>
              <w:spacing w:after="2" w:line="239" w:lineRule="auto"/>
              <w:ind w:left="0" w:right="19" w:firstLine="0"/>
              <w:rPr>
                <w:rFonts w:asciiTheme="minorHAnsi" w:hAnsiTheme="minorHAnsi" w:cstheme="minorHAnsi"/>
                <w:sz w:val="22"/>
              </w:rPr>
            </w:pPr>
            <w:r w:rsidRPr="00D77A3B">
              <w:rPr>
                <w:rFonts w:asciiTheme="minorHAnsi" w:hAnsiTheme="minorHAnsi" w:cstheme="minorHAnsi"/>
                <w:sz w:val="22"/>
              </w:rPr>
              <w:t xml:space="preserve">This area includes sensory impairments, such as visual impairment (VI) and hearing impairment (HI), as well as physical disabilities such as cerebral palsy. Children with these disabilities will usually access support from the specific local team, which may be a combination of education and health services. </w:t>
            </w:r>
          </w:p>
          <w:p w14:paraId="6443E506" w14:textId="77777777" w:rsidR="006C7BDA" w:rsidRPr="00D77A3B" w:rsidRDefault="006C7BDA" w:rsidP="00EB08ED">
            <w:pPr>
              <w:spacing w:after="0" w:line="259" w:lineRule="auto"/>
              <w:ind w:left="0" w:firstLine="0"/>
              <w:rPr>
                <w:rFonts w:asciiTheme="minorHAnsi" w:hAnsiTheme="minorHAnsi" w:cstheme="minorHAnsi"/>
                <w:sz w:val="22"/>
              </w:rPr>
            </w:pPr>
            <w:r w:rsidRPr="00D77A3B">
              <w:rPr>
                <w:rFonts w:asciiTheme="minorHAnsi" w:hAnsiTheme="minorHAnsi" w:cstheme="minorHAnsi"/>
                <w:sz w:val="22"/>
              </w:rPr>
              <w:t xml:space="preserve"> </w:t>
            </w:r>
          </w:p>
        </w:tc>
      </w:tr>
    </w:tbl>
    <w:p w14:paraId="35AE7080" w14:textId="37ABEB75" w:rsidR="00DA5DE0" w:rsidRPr="00D77A3B" w:rsidRDefault="00DA5DE0">
      <w:pPr>
        <w:spacing w:after="183"/>
        <w:ind w:left="10" w:right="50"/>
        <w:rPr>
          <w:rFonts w:asciiTheme="minorHAnsi" w:hAnsiTheme="minorHAnsi" w:cstheme="minorHAnsi"/>
          <w:sz w:val="22"/>
        </w:rPr>
      </w:pPr>
    </w:p>
    <w:p w14:paraId="6BA3873F" w14:textId="77777777" w:rsidR="00D3276A" w:rsidRPr="00D77A3B" w:rsidRDefault="00D3276A" w:rsidP="00D3276A">
      <w:pPr>
        <w:ind w:left="10" w:right="50"/>
        <w:rPr>
          <w:rFonts w:asciiTheme="minorHAnsi" w:hAnsiTheme="minorHAnsi" w:cstheme="minorHAnsi"/>
          <w:sz w:val="22"/>
        </w:rPr>
      </w:pPr>
      <w:r w:rsidRPr="00D77A3B">
        <w:rPr>
          <w:rFonts w:asciiTheme="minorHAnsi" w:hAnsiTheme="minorHAnsi" w:cstheme="minorHAnsi"/>
          <w:sz w:val="22"/>
        </w:rPr>
        <w:t xml:space="preserve">The SENDCO will monitor the support your child is receiving to make sure it is appropriate and effective. They will also aim to provide any additional resources your child may need. </w:t>
      </w:r>
    </w:p>
    <w:p w14:paraId="5974A9D0" w14:textId="77777777" w:rsidR="00D3276A" w:rsidRPr="00D77A3B" w:rsidRDefault="00D3276A">
      <w:pPr>
        <w:spacing w:after="183"/>
        <w:ind w:left="10" w:right="50"/>
        <w:rPr>
          <w:rFonts w:asciiTheme="minorHAnsi" w:hAnsiTheme="minorHAnsi" w:cstheme="minorHAnsi"/>
          <w:sz w:val="22"/>
        </w:rPr>
      </w:pPr>
    </w:p>
    <w:p w14:paraId="325CE300" w14:textId="120A67D4" w:rsidR="002A5236" w:rsidRPr="00D77A3B" w:rsidRDefault="00FB4026">
      <w:pPr>
        <w:spacing w:after="0" w:line="259" w:lineRule="auto"/>
        <w:ind w:left="0" w:firstLine="0"/>
        <w:rPr>
          <w:rFonts w:asciiTheme="minorHAnsi" w:hAnsiTheme="minorHAnsi" w:cstheme="minorHAnsi"/>
          <w:sz w:val="22"/>
        </w:rPr>
      </w:pPr>
      <w:r w:rsidRPr="00D77A3B">
        <w:rPr>
          <w:rFonts w:asciiTheme="minorHAnsi" w:hAnsiTheme="minorHAnsi" w:cstheme="minorHAnsi"/>
          <w:sz w:val="22"/>
        </w:rPr>
        <w:t xml:space="preserve"> </w:t>
      </w:r>
    </w:p>
    <w:p w14:paraId="343DF9AC" w14:textId="48A0042A" w:rsidR="00D3276A" w:rsidRPr="00D77A3B" w:rsidRDefault="00D3276A">
      <w:pPr>
        <w:spacing w:after="0" w:line="259" w:lineRule="auto"/>
        <w:ind w:left="0" w:firstLine="0"/>
        <w:rPr>
          <w:rFonts w:asciiTheme="minorHAnsi" w:hAnsiTheme="minorHAnsi" w:cstheme="minorHAnsi"/>
          <w:sz w:val="22"/>
        </w:rPr>
      </w:pPr>
    </w:p>
    <w:p w14:paraId="3DCCA071" w14:textId="6E33D914" w:rsidR="00D3276A" w:rsidRPr="00D77A3B" w:rsidRDefault="00D3276A">
      <w:pPr>
        <w:spacing w:after="0" w:line="259" w:lineRule="auto"/>
        <w:ind w:left="0" w:firstLine="0"/>
        <w:rPr>
          <w:rFonts w:asciiTheme="minorHAnsi" w:hAnsiTheme="minorHAnsi" w:cstheme="minorHAnsi"/>
          <w:sz w:val="22"/>
        </w:rPr>
      </w:pPr>
    </w:p>
    <w:p w14:paraId="561BBFC9" w14:textId="0199750A" w:rsidR="00D3276A" w:rsidRPr="00D77A3B" w:rsidRDefault="00D3276A">
      <w:pPr>
        <w:spacing w:after="0" w:line="259" w:lineRule="auto"/>
        <w:ind w:left="0" w:firstLine="0"/>
        <w:rPr>
          <w:rFonts w:asciiTheme="minorHAnsi" w:hAnsiTheme="minorHAnsi" w:cstheme="minorHAnsi"/>
          <w:sz w:val="22"/>
        </w:rPr>
      </w:pPr>
    </w:p>
    <w:p w14:paraId="772BAD23" w14:textId="619E13DF" w:rsidR="00D3276A" w:rsidRPr="00D77A3B" w:rsidRDefault="00D3276A">
      <w:pPr>
        <w:spacing w:after="0" w:line="259" w:lineRule="auto"/>
        <w:ind w:left="0" w:firstLine="0"/>
        <w:rPr>
          <w:rFonts w:asciiTheme="minorHAnsi" w:hAnsiTheme="minorHAnsi" w:cstheme="minorHAnsi"/>
          <w:sz w:val="22"/>
        </w:rPr>
      </w:pPr>
    </w:p>
    <w:p w14:paraId="086D36A5" w14:textId="60D6093E" w:rsidR="00D3276A" w:rsidRPr="00D77A3B" w:rsidRDefault="00D3276A">
      <w:pPr>
        <w:spacing w:after="0" w:line="259" w:lineRule="auto"/>
        <w:ind w:left="0" w:firstLine="0"/>
        <w:rPr>
          <w:rFonts w:asciiTheme="minorHAnsi" w:hAnsiTheme="minorHAnsi" w:cstheme="minorHAnsi"/>
          <w:sz w:val="22"/>
        </w:rPr>
      </w:pPr>
    </w:p>
    <w:p w14:paraId="0E2D7D4C" w14:textId="022C840F" w:rsidR="00D3276A" w:rsidRPr="00D77A3B" w:rsidRDefault="00D3276A">
      <w:pPr>
        <w:spacing w:after="0" w:line="259" w:lineRule="auto"/>
        <w:ind w:left="0" w:firstLine="0"/>
        <w:rPr>
          <w:rFonts w:asciiTheme="minorHAnsi" w:hAnsiTheme="minorHAnsi" w:cstheme="minorHAnsi"/>
          <w:sz w:val="22"/>
        </w:rPr>
      </w:pPr>
    </w:p>
    <w:p w14:paraId="0BD481AB" w14:textId="727F41AD" w:rsidR="00D3276A" w:rsidRPr="00D77A3B" w:rsidRDefault="00D3276A">
      <w:pPr>
        <w:spacing w:after="0" w:line="259" w:lineRule="auto"/>
        <w:ind w:left="0" w:firstLine="0"/>
        <w:rPr>
          <w:rFonts w:asciiTheme="minorHAnsi" w:hAnsiTheme="minorHAnsi" w:cstheme="minorHAnsi"/>
          <w:sz w:val="22"/>
        </w:rPr>
      </w:pPr>
    </w:p>
    <w:p w14:paraId="170791C5" w14:textId="77777777" w:rsidR="00D3276A" w:rsidRPr="00D77A3B" w:rsidRDefault="00D3276A">
      <w:pPr>
        <w:spacing w:after="0" w:line="259" w:lineRule="auto"/>
        <w:ind w:left="0" w:firstLine="0"/>
        <w:rPr>
          <w:rFonts w:asciiTheme="minorHAnsi" w:hAnsiTheme="minorHAnsi" w:cstheme="minorHAnsi"/>
          <w:sz w:val="22"/>
        </w:rPr>
      </w:pPr>
    </w:p>
    <w:p w14:paraId="41495C71" w14:textId="77777777" w:rsidR="002A5236" w:rsidRPr="00D77A3B" w:rsidRDefault="00FB4026">
      <w:pPr>
        <w:spacing w:after="103" w:line="259" w:lineRule="auto"/>
        <w:ind w:left="-84" w:right="-375" w:firstLine="0"/>
        <w:rPr>
          <w:rFonts w:asciiTheme="minorHAnsi" w:hAnsiTheme="minorHAnsi" w:cstheme="minorHAnsi"/>
          <w:sz w:val="22"/>
        </w:rPr>
      </w:pPr>
      <w:r w:rsidRPr="00D77A3B">
        <w:rPr>
          <w:rFonts w:asciiTheme="minorHAnsi" w:eastAsia="Calibri" w:hAnsiTheme="minorHAnsi" w:cstheme="minorHAnsi"/>
          <w:noProof/>
          <w:sz w:val="22"/>
        </w:rPr>
        <mc:AlternateContent>
          <mc:Choice Requires="wpg">
            <w:drawing>
              <wp:inline distT="0" distB="0" distL="0" distR="0" wp14:anchorId="41FDAE4F" wp14:editId="273AF0CF">
                <wp:extent cx="7634262" cy="1790700"/>
                <wp:effectExtent l="19050" t="19050" r="0" b="19050"/>
                <wp:docPr id="7166" name="Group 7166"/>
                <wp:cNvGraphicFramePr/>
                <a:graphic xmlns:a="http://schemas.openxmlformats.org/drawingml/2006/main">
                  <a:graphicData uri="http://schemas.microsoft.com/office/word/2010/wordprocessingGroup">
                    <wpg:wgp>
                      <wpg:cNvGrpSpPr/>
                      <wpg:grpSpPr>
                        <a:xfrm>
                          <a:off x="0" y="0"/>
                          <a:ext cx="7634262" cy="1790700"/>
                          <a:chOff x="0" y="0"/>
                          <a:chExt cx="7634262" cy="1790700"/>
                        </a:xfrm>
                      </wpg:grpSpPr>
                      <wps:wsp>
                        <wps:cNvPr id="162" name="Shape 162"/>
                        <wps:cNvSpPr/>
                        <wps:spPr>
                          <a:xfrm>
                            <a:off x="0" y="0"/>
                            <a:ext cx="6057900" cy="1790700"/>
                          </a:xfrm>
                          <a:custGeom>
                            <a:avLst/>
                            <a:gdLst/>
                            <a:ahLst/>
                            <a:cxnLst/>
                            <a:rect l="0" t="0" r="0" b="0"/>
                            <a:pathLst>
                              <a:path w="6057900" h="1790700">
                                <a:moveTo>
                                  <a:pt x="287934" y="0"/>
                                </a:move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lnTo>
                                  <a:pt x="0" y="287909"/>
                                </a:lnTo>
                                <a:cubicBezTo>
                                  <a:pt x="0" y="128905"/>
                                  <a:pt x="128905" y="0"/>
                                  <a:pt x="287934" y="0"/>
                                </a:cubicBezTo>
                                <a:close/>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163" name="Shape 163"/>
                        <wps:cNvSpPr/>
                        <wps:spPr>
                          <a:xfrm>
                            <a:off x="0" y="0"/>
                            <a:ext cx="6057900" cy="1790700"/>
                          </a:xfrm>
                          <a:custGeom>
                            <a:avLst/>
                            <a:gdLst/>
                            <a:ahLst/>
                            <a:cxnLst/>
                            <a:rect l="0" t="0" r="0" b="0"/>
                            <a:pathLst>
                              <a:path w="6057900" h="1790700">
                                <a:moveTo>
                                  <a:pt x="0" y="287909"/>
                                </a:moveTo>
                                <a:cubicBezTo>
                                  <a:pt x="0" y="128905"/>
                                  <a:pt x="128905" y="0"/>
                                  <a:pt x="287934" y="0"/>
                                </a:cubicBez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close/>
                              </a:path>
                            </a:pathLst>
                          </a:custGeom>
                          <a:ln w="38100" cap="flat">
                            <a:round/>
                          </a:ln>
                        </wps:spPr>
                        <wps:style>
                          <a:lnRef idx="1">
                            <a:srgbClr val="D99694"/>
                          </a:lnRef>
                          <a:fillRef idx="0">
                            <a:srgbClr val="000000">
                              <a:alpha val="0"/>
                            </a:srgbClr>
                          </a:fillRef>
                          <a:effectRef idx="0">
                            <a:scrgbClr r="0" g="0" b="0"/>
                          </a:effectRef>
                          <a:fontRef idx="none"/>
                        </wps:style>
                        <wps:bodyPr/>
                      </wps:wsp>
                      <wps:wsp>
                        <wps:cNvPr id="7162" name="Rectangle 7162"/>
                        <wps:cNvSpPr/>
                        <wps:spPr>
                          <a:xfrm>
                            <a:off x="253279" y="160020"/>
                            <a:ext cx="7380983" cy="1363979"/>
                          </a:xfrm>
                          <a:prstGeom prst="rect">
                            <a:avLst/>
                          </a:prstGeom>
                          <a:ln>
                            <a:noFill/>
                          </a:ln>
                        </wps:spPr>
                        <wps:txbx>
                          <w:txbxContent>
                            <w:p w14:paraId="20958444" w14:textId="78514748" w:rsidR="002A5236" w:rsidRDefault="00FB4026">
                              <w:pPr>
                                <w:spacing w:after="160" w:line="259" w:lineRule="auto"/>
                                <w:ind w:left="0" w:firstLine="0"/>
                                <w:rPr>
                                  <w:sz w:val="52"/>
                                  <w:u w:val="single" w:color="000000"/>
                                </w:rPr>
                              </w:pPr>
                              <w:r>
                                <w:rPr>
                                  <w:sz w:val="52"/>
                                  <w:u w:val="single" w:color="000000"/>
                                </w:rPr>
                                <w:t>Appropriate and Effective Teaching</w:t>
                              </w:r>
                            </w:p>
                            <w:p w14:paraId="61289249" w14:textId="07A19F98" w:rsidR="004D4ADC" w:rsidRDefault="004D4ADC">
                              <w:pPr>
                                <w:spacing w:after="160" w:line="259" w:lineRule="auto"/>
                                <w:ind w:left="0" w:firstLine="0"/>
                              </w:pPr>
                              <w:r>
                                <w:rPr>
                                  <w:noProof/>
                                </w:rPr>
                                <w:t xml:space="preserve">                                                 </w:t>
                              </w:r>
                              <w:r>
                                <w:rPr>
                                  <w:noProof/>
                                </w:rPr>
                                <w:drawing>
                                  <wp:inline distT="0" distB="0" distL="0" distR="0" wp14:anchorId="0C444EE2" wp14:editId="3392FD02">
                                    <wp:extent cx="1800225" cy="6096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00225" cy="609600"/>
                                            </a:xfrm>
                                            <a:prstGeom prst="rect">
                                              <a:avLst/>
                                            </a:prstGeom>
                                          </pic:spPr>
                                        </pic:pic>
                                      </a:graphicData>
                                    </a:graphic>
                                  </wp:inline>
                                </w:drawing>
                              </w:r>
                            </w:p>
                          </w:txbxContent>
                        </wps:txbx>
                        <wps:bodyPr horzOverflow="overflow" vert="horz" lIns="0" tIns="0" rIns="0" bIns="0" rtlCol="0">
                          <a:noAutofit/>
                        </wps:bodyPr>
                      </wps:wsp>
                      <wps:wsp>
                        <wps:cNvPr id="7163" name="Rectangle 7163"/>
                        <wps:cNvSpPr/>
                        <wps:spPr>
                          <a:xfrm>
                            <a:off x="5802900" y="667551"/>
                            <a:ext cx="131512" cy="480003"/>
                          </a:xfrm>
                          <a:prstGeom prst="rect">
                            <a:avLst/>
                          </a:prstGeom>
                          <a:ln>
                            <a:noFill/>
                          </a:ln>
                        </wps:spPr>
                        <wps:txbx>
                          <w:txbxContent>
                            <w:p w14:paraId="25DD3341" w14:textId="77777777" w:rsidR="002A5236" w:rsidRDefault="00FB4026">
                              <w:pPr>
                                <w:spacing w:after="160" w:line="259" w:lineRule="auto"/>
                                <w:ind w:left="0" w:firstLine="0"/>
                              </w:pPr>
                              <w:r>
                                <w:rPr>
                                  <w:sz w:val="52"/>
                                </w:rPr>
                                <w:t xml:space="preserve"> </w:t>
                              </w:r>
                            </w:p>
                          </w:txbxContent>
                        </wps:txbx>
                        <wps:bodyPr horzOverflow="overflow" vert="horz" lIns="0" tIns="0" rIns="0" bIns="0" rtlCol="0">
                          <a:noAutofit/>
                        </wps:bodyPr>
                      </wps:wsp>
                      <wps:wsp>
                        <wps:cNvPr id="165" name="Rectangle 165"/>
                        <wps:cNvSpPr/>
                        <wps:spPr>
                          <a:xfrm>
                            <a:off x="5902198" y="667551"/>
                            <a:ext cx="131512" cy="480003"/>
                          </a:xfrm>
                          <a:prstGeom prst="rect">
                            <a:avLst/>
                          </a:prstGeom>
                          <a:ln>
                            <a:noFill/>
                          </a:ln>
                        </wps:spPr>
                        <wps:txbx>
                          <w:txbxContent>
                            <w:p w14:paraId="23DD831B" w14:textId="77777777" w:rsidR="002A5236" w:rsidRDefault="00FB4026">
                              <w:pPr>
                                <w:spacing w:after="160" w:line="259" w:lineRule="auto"/>
                                <w:ind w:left="0" w:firstLine="0"/>
                              </w:pPr>
                              <w:r>
                                <w:rPr>
                                  <w:sz w:val="52"/>
                                </w:rPr>
                                <w:t xml:space="preserve"> </w:t>
                              </w:r>
                            </w:p>
                          </w:txbxContent>
                        </wps:txbx>
                        <wps:bodyPr horzOverflow="overflow" vert="horz" lIns="0" tIns="0" rIns="0" bIns="0" rtlCol="0">
                          <a:noAutofit/>
                        </wps:bodyPr>
                      </wps:wsp>
                    </wpg:wgp>
                  </a:graphicData>
                </a:graphic>
              </wp:inline>
            </w:drawing>
          </mc:Choice>
          <mc:Fallback>
            <w:pict>
              <v:group w14:anchorId="41FDAE4F" id="Group 7166" o:spid="_x0000_s1050" style="width:601.1pt;height:141pt;mso-position-horizontal-relative:char;mso-position-vertical-relative:line" coordsize="76342,17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">
                <v:shape id="Shape 162" o:spid="_x0000_s1051" style="position:absolute;width:60579;height:179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" path="m287934,l5769991,v159005,,287909,128905,287909,287909l6057900,1502791v,159004,-128904,287909,-287909,287909l287934,1790700c128905,1790700,,1661795,,1502791l,287909c,128905,128905,,287934,xe" fillcolor="#d6dce5" stroked="f" strokeweight="0">
                  <v:stroke miterlimit="83231f" joinstyle="miter"/>
                  <v:path arrowok="t" textboxrect="0,0,6057900,1790700"/>
                </v:shape>
                <v:shape id="Shape 163" o:spid="_x0000_s1052" style="position:absolute;width:60579;height:179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" path="m,287909c,128905,128905,,287934,l5769991,v159005,,287909,128905,287909,287909l6057900,1502791v,159004,-128904,287909,-287909,287909l287934,1790700c128905,1790700,,1661795,,1502791l,287909xe" filled="f" strokecolor="#d99694" strokeweight="3pt">
                  <v:path arrowok="t" textboxrect="0,0,6057900,1790700"/>
                </v:shape>
                <v:rect id="Rectangle 7162" o:spid="_x0000_s1053" style="position:absolute;left:2532;top:1600;width:73810;height:13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" filled="f" stroked="f">
                  <v:textbox inset="0,0,0,0">
                    <w:txbxContent>
                      <w:p w14:paraId="20958444" w14:textId="78514748" w:rsidR="002A5236" w:rsidRDefault="00FB4026">
                        <w:pPr>
                          <w:spacing w:after="160" w:line="259" w:lineRule="auto"/>
                          <w:ind w:left="0" w:firstLine="0"/>
                          <w:rPr>
                            <w:sz w:val="52"/>
                            <w:u w:val="single" w:color="000000"/>
                          </w:rPr>
                        </w:pPr>
                        <w:r>
                          <w:rPr>
                            <w:sz w:val="52"/>
                            <w:u w:val="single" w:color="000000"/>
                          </w:rPr>
                          <w:t>Appropriate and Effective Teaching</w:t>
                        </w:r>
                      </w:p>
                      <w:p w14:paraId="61289249" w14:textId="07A19F98" w:rsidR="004D4ADC" w:rsidRDefault="004D4ADC">
                        <w:pPr>
                          <w:spacing w:after="160" w:line="259" w:lineRule="auto"/>
                          <w:ind w:left="0" w:firstLine="0"/>
                        </w:pPr>
                        <w:r>
                          <w:rPr>
                            <w:noProof/>
                          </w:rPr>
                          <w:t xml:space="preserve">                                                 </w:t>
                        </w:r>
                        <w:r>
                          <w:rPr>
                            <w:noProof/>
                          </w:rPr>
                          <w:drawing>
                            <wp:inline distT="0" distB="0" distL="0" distR="0" wp14:anchorId="0C444EE2" wp14:editId="3392FD02">
                              <wp:extent cx="1800225" cy="6096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00225" cy="609600"/>
                                      </a:xfrm>
                                      <a:prstGeom prst="rect">
                                        <a:avLst/>
                                      </a:prstGeom>
                                    </pic:spPr>
                                  </pic:pic>
                                </a:graphicData>
                              </a:graphic>
                            </wp:inline>
                          </w:drawing>
                        </w:r>
                      </w:p>
                    </w:txbxContent>
                  </v:textbox>
                </v:rect>
                <v:rect id="Rectangle 7163" o:spid="_x0000_s1054" style="position:absolute;left:58029;top:6675;width:1315;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" filled="f" stroked="f">
                  <v:textbox inset="0,0,0,0">
                    <w:txbxContent>
                      <w:p w14:paraId="25DD3341" w14:textId="77777777" w:rsidR="002A5236" w:rsidRDefault="00FB4026">
                        <w:pPr>
                          <w:spacing w:after="160" w:line="259" w:lineRule="auto"/>
                          <w:ind w:left="0" w:firstLine="0"/>
                        </w:pPr>
                        <w:r>
                          <w:rPr>
                            <w:sz w:val="52"/>
                          </w:rPr>
                          <w:t xml:space="preserve"> </w:t>
                        </w:r>
                      </w:p>
                    </w:txbxContent>
                  </v:textbox>
                </v:rect>
                <v:rect id="Rectangle 165" o:spid="_x0000_s1055" style="position:absolute;left:59021;top:6675;width:1316;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23DD831B" w14:textId="77777777" w:rsidR="002A5236" w:rsidRDefault="00FB4026">
                        <w:pPr>
                          <w:spacing w:after="160" w:line="259" w:lineRule="auto"/>
                          <w:ind w:left="0" w:firstLine="0"/>
                        </w:pPr>
                        <w:r>
                          <w:rPr>
                            <w:sz w:val="52"/>
                          </w:rPr>
                          <w:t xml:space="preserve"> </w:t>
                        </w:r>
                      </w:p>
                    </w:txbxContent>
                  </v:textbox>
                </v:rect>
                <w10:anchorlock/>
              </v:group>
            </w:pict>
          </mc:Fallback>
        </mc:AlternateContent>
      </w:r>
    </w:p>
    <w:p w14:paraId="7FDE0BDC" w14:textId="16248E2C" w:rsidR="002A5236" w:rsidRPr="00D77A3B" w:rsidRDefault="00FB4026">
      <w:pPr>
        <w:spacing w:after="22" w:line="259" w:lineRule="auto"/>
        <w:ind w:left="0" w:firstLine="0"/>
        <w:rPr>
          <w:rFonts w:asciiTheme="minorHAnsi" w:hAnsiTheme="minorHAnsi" w:cstheme="minorHAnsi"/>
          <w:sz w:val="22"/>
        </w:rPr>
      </w:pPr>
      <w:r w:rsidRPr="00D77A3B">
        <w:rPr>
          <w:rFonts w:asciiTheme="minorHAnsi" w:hAnsiTheme="minorHAnsi" w:cstheme="minorHAnsi"/>
          <w:sz w:val="22"/>
        </w:rPr>
        <w:t xml:space="preserve"> </w:t>
      </w:r>
      <w:r w:rsidR="00426428" w:rsidRPr="00D77A3B">
        <w:rPr>
          <w:rFonts w:asciiTheme="minorHAnsi" w:hAnsiTheme="minorHAnsi" w:cstheme="minorHAnsi"/>
          <w:sz w:val="22"/>
        </w:rPr>
        <w:t xml:space="preserve">All staff have been trained in the Education Endowment Foundation (EEF) “5 a </w:t>
      </w:r>
      <w:proofErr w:type="gramStart"/>
      <w:r w:rsidR="00426428" w:rsidRPr="00D77A3B">
        <w:rPr>
          <w:rFonts w:asciiTheme="minorHAnsi" w:hAnsiTheme="minorHAnsi" w:cstheme="minorHAnsi"/>
          <w:sz w:val="22"/>
        </w:rPr>
        <w:t>day principles</w:t>
      </w:r>
      <w:proofErr w:type="gramEnd"/>
      <w:r w:rsidR="00426428" w:rsidRPr="00D77A3B">
        <w:rPr>
          <w:rFonts w:asciiTheme="minorHAnsi" w:hAnsiTheme="minorHAnsi" w:cstheme="minorHAnsi"/>
          <w:sz w:val="22"/>
        </w:rPr>
        <w:t xml:space="preserve">” to promote high-quality teaching within the classroom. </w:t>
      </w:r>
      <w:r w:rsidR="00426428" w:rsidRPr="00D77A3B">
        <w:rPr>
          <w:rFonts w:asciiTheme="minorHAnsi" w:hAnsiTheme="minorHAnsi" w:cstheme="minorHAnsi"/>
          <w:noProof/>
          <w:sz w:val="22"/>
        </w:rPr>
        <w:drawing>
          <wp:inline distT="0" distB="0" distL="0" distR="0" wp14:anchorId="79B0C167" wp14:editId="56609FDC">
            <wp:extent cx="5765800" cy="4892914"/>
            <wp:effectExtent l="0" t="0" r="6350" b="3175"/>
            <wp:docPr id="2" name="Picture 2" descr="The 'five-a-day' principle | Crick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ve-a-day' principle | Crick Softwa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5800" cy="4892914"/>
                    </a:xfrm>
                    <a:prstGeom prst="rect">
                      <a:avLst/>
                    </a:prstGeom>
                    <a:noFill/>
                    <a:ln>
                      <a:noFill/>
                    </a:ln>
                  </pic:spPr>
                </pic:pic>
              </a:graphicData>
            </a:graphic>
          </wp:inline>
        </w:drawing>
      </w:r>
    </w:p>
    <w:p w14:paraId="1EBE09B3" w14:textId="77777777" w:rsidR="00426428" w:rsidRPr="00D77A3B" w:rsidRDefault="00426428">
      <w:pPr>
        <w:ind w:left="10" w:right="50"/>
        <w:rPr>
          <w:rFonts w:asciiTheme="minorHAnsi" w:hAnsiTheme="minorHAnsi" w:cstheme="minorHAnsi"/>
          <w:sz w:val="22"/>
        </w:rPr>
      </w:pPr>
    </w:p>
    <w:p w14:paraId="14009033" w14:textId="136EDA6B" w:rsidR="002A5236" w:rsidRPr="00D77A3B" w:rsidRDefault="00FB4026">
      <w:pPr>
        <w:ind w:left="10" w:right="50"/>
        <w:rPr>
          <w:rFonts w:asciiTheme="minorHAnsi" w:hAnsiTheme="minorHAnsi" w:cstheme="minorHAnsi"/>
          <w:sz w:val="22"/>
        </w:rPr>
      </w:pPr>
      <w:r w:rsidRPr="00D77A3B">
        <w:rPr>
          <w:rFonts w:asciiTheme="minorHAnsi" w:hAnsiTheme="minorHAnsi" w:cstheme="minorHAnsi"/>
          <w:sz w:val="22"/>
        </w:rPr>
        <w:t xml:space="preserve">All school staff receive appropriate training so they have the knowledge and confidence to support children’s needs. </w:t>
      </w:r>
    </w:p>
    <w:p w14:paraId="10590256" w14:textId="77777777" w:rsidR="002A5236" w:rsidRPr="00D77A3B" w:rsidRDefault="00FB4026">
      <w:pPr>
        <w:numPr>
          <w:ilvl w:val="0"/>
          <w:numId w:val="1"/>
        </w:numPr>
        <w:spacing w:after="31"/>
        <w:ind w:right="50" w:hanging="360"/>
        <w:rPr>
          <w:rFonts w:asciiTheme="minorHAnsi" w:hAnsiTheme="minorHAnsi" w:cstheme="minorHAnsi"/>
          <w:sz w:val="22"/>
        </w:rPr>
      </w:pPr>
      <w:r w:rsidRPr="00D77A3B">
        <w:rPr>
          <w:rFonts w:asciiTheme="minorHAnsi" w:hAnsiTheme="minorHAnsi" w:cstheme="minorHAnsi"/>
          <w:sz w:val="22"/>
        </w:rPr>
        <w:t xml:space="preserve">Staff attend workshops on specific needs, including those organised by outside agencies. </w:t>
      </w:r>
    </w:p>
    <w:p w14:paraId="6AB187FB" w14:textId="0B1AAA2F" w:rsidR="002A5236" w:rsidRDefault="00FB4026">
      <w:pPr>
        <w:numPr>
          <w:ilvl w:val="0"/>
          <w:numId w:val="1"/>
        </w:numPr>
        <w:ind w:right="50" w:hanging="360"/>
        <w:rPr>
          <w:rFonts w:asciiTheme="minorHAnsi" w:hAnsiTheme="minorHAnsi" w:cstheme="minorHAnsi"/>
          <w:sz w:val="22"/>
        </w:rPr>
      </w:pPr>
      <w:r w:rsidRPr="00D77A3B">
        <w:rPr>
          <w:rFonts w:asciiTheme="minorHAnsi" w:hAnsiTheme="minorHAnsi" w:cstheme="minorHAnsi"/>
          <w:sz w:val="22"/>
        </w:rPr>
        <w:t xml:space="preserve">Teaching staff will be able to accurately assess the level children are working at and aim to differentiate the curriculum to meet the needs of your child. </w:t>
      </w:r>
    </w:p>
    <w:p w14:paraId="18FF826D" w14:textId="1D3B4FAA" w:rsidR="00D77A3B" w:rsidRDefault="00D77A3B" w:rsidP="00D77A3B">
      <w:pPr>
        <w:ind w:left="720" w:right="50" w:firstLine="0"/>
        <w:rPr>
          <w:rFonts w:asciiTheme="minorHAnsi" w:hAnsiTheme="minorHAnsi" w:cstheme="minorHAnsi"/>
          <w:sz w:val="22"/>
        </w:rPr>
      </w:pPr>
    </w:p>
    <w:p w14:paraId="076BEBDA" w14:textId="77777777" w:rsidR="00D77A3B" w:rsidRPr="00D77A3B" w:rsidRDefault="00D77A3B" w:rsidP="00D77A3B">
      <w:pPr>
        <w:ind w:left="720" w:right="50" w:firstLine="0"/>
        <w:rPr>
          <w:rFonts w:asciiTheme="minorHAnsi" w:hAnsiTheme="minorHAnsi" w:cstheme="minorHAnsi"/>
          <w:sz w:val="22"/>
        </w:rPr>
      </w:pPr>
    </w:p>
    <w:p w14:paraId="6F0F70F6" w14:textId="25CF0415" w:rsidR="002A5236" w:rsidRPr="00D77A3B" w:rsidRDefault="00FB4026">
      <w:pPr>
        <w:numPr>
          <w:ilvl w:val="0"/>
          <w:numId w:val="1"/>
        </w:numPr>
        <w:spacing w:after="34"/>
        <w:ind w:right="50" w:hanging="360"/>
        <w:rPr>
          <w:rFonts w:asciiTheme="minorHAnsi" w:hAnsiTheme="minorHAnsi" w:cstheme="minorHAnsi"/>
          <w:sz w:val="22"/>
        </w:rPr>
      </w:pPr>
      <w:r w:rsidRPr="00D77A3B">
        <w:rPr>
          <w:rFonts w:asciiTheme="minorHAnsi" w:hAnsiTheme="minorHAnsi" w:cstheme="minorHAnsi"/>
          <w:sz w:val="22"/>
        </w:rPr>
        <w:t xml:space="preserve">Your child will receive Quality First Teaching in class, where the class teacher will aim to provide the support your child needs through </w:t>
      </w:r>
      <w:r w:rsidR="00426428" w:rsidRPr="00D77A3B">
        <w:rPr>
          <w:rFonts w:asciiTheme="minorHAnsi" w:hAnsiTheme="minorHAnsi" w:cstheme="minorHAnsi"/>
          <w:sz w:val="22"/>
        </w:rPr>
        <w:t>adapting</w:t>
      </w:r>
      <w:r w:rsidRPr="00D77A3B">
        <w:rPr>
          <w:rFonts w:asciiTheme="minorHAnsi" w:hAnsiTheme="minorHAnsi" w:cstheme="minorHAnsi"/>
          <w:sz w:val="22"/>
        </w:rPr>
        <w:t xml:space="preserve"> the curriculum and providing carefully chosen resources.  Further support may then be given through interventions to help support your child in a specific area and advice may be sought from Outside Agency Support Services, if appropriate. </w:t>
      </w:r>
    </w:p>
    <w:p w14:paraId="4985AEBD" w14:textId="77777777" w:rsidR="002A5236" w:rsidRPr="00D77A3B" w:rsidRDefault="00FB4026">
      <w:pPr>
        <w:numPr>
          <w:ilvl w:val="0"/>
          <w:numId w:val="1"/>
        </w:numPr>
        <w:spacing w:after="34"/>
        <w:ind w:right="50" w:hanging="360"/>
        <w:rPr>
          <w:rFonts w:asciiTheme="minorHAnsi" w:hAnsiTheme="minorHAnsi" w:cstheme="minorHAnsi"/>
          <w:sz w:val="22"/>
        </w:rPr>
      </w:pPr>
      <w:r w:rsidRPr="00D77A3B">
        <w:rPr>
          <w:rFonts w:asciiTheme="minorHAnsi" w:hAnsiTheme="minorHAnsi" w:cstheme="minorHAnsi"/>
          <w:sz w:val="22"/>
        </w:rPr>
        <w:t xml:space="preserve">A record of all the support you child has received is kept by school to ensure that the support is the most effective for your child. This information is recorded on a provision map. Provision is reviewed and monitored regularly. </w:t>
      </w:r>
    </w:p>
    <w:p w14:paraId="7992B4C6" w14:textId="77777777" w:rsidR="002A5236" w:rsidRPr="00D77A3B" w:rsidRDefault="00FB4026">
      <w:pPr>
        <w:numPr>
          <w:ilvl w:val="0"/>
          <w:numId w:val="1"/>
        </w:numPr>
        <w:spacing w:after="31"/>
        <w:ind w:right="50" w:hanging="360"/>
        <w:rPr>
          <w:rFonts w:asciiTheme="minorHAnsi" w:hAnsiTheme="minorHAnsi" w:cstheme="minorHAnsi"/>
          <w:sz w:val="22"/>
        </w:rPr>
      </w:pPr>
      <w:r w:rsidRPr="00D77A3B">
        <w:rPr>
          <w:rFonts w:asciiTheme="minorHAnsi" w:hAnsiTheme="minorHAnsi" w:cstheme="minorHAnsi"/>
          <w:sz w:val="22"/>
        </w:rPr>
        <w:t xml:space="preserve">Support for your child will be provided through matching the work within the classroom to their needs (Quality First Teaching), through small group work or one-to-one work, and through intervention programmes to target specific areas of learning, as appropriate.  </w:t>
      </w:r>
    </w:p>
    <w:p w14:paraId="6C1031F9" w14:textId="543D42C5" w:rsidR="002A5236" w:rsidRPr="00D77A3B" w:rsidRDefault="00FB4026" w:rsidP="00426428">
      <w:pPr>
        <w:numPr>
          <w:ilvl w:val="0"/>
          <w:numId w:val="1"/>
        </w:numPr>
        <w:ind w:right="50" w:hanging="360"/>
        <w:rPr>
          <w:rFonts w:asciiTheme="minorHAnsi" w:hAnsiTheme="minorHAnsi" w:cstheme="minorHAnsi"/>
          <w:sz w:val="22"/>
        </w:rPr>
      </w:pPr>
      <w:r w:rsidRPr="00D77A3B">
        <w:rPr>
          <w:rFonts w:asciiTheme="minorHAnsi" w:hAnsiTheme="minorHAnsi" w:cstheme="minorHAnsi"/>
          <w:sz w:val="22"/>
        </w:rPr>
        <w:t xml:space="preserve">Adaptations can be made as appropriate to accommodate children with physical difficulties, hearing difficulties, or sight difficulties. </w:t>
      </w:r>
    </w:p>
    <w:p w14:paraId="586CB5FF" w14:textId="7B86CECC" w:rsidR="002A5236" w:rsidRPr="00D77A3B" w:rsidRDefault="00FB4026">
      <w:pPr>
        <w:spacing w:after="34"/>
        <w:ind w:left="730"/>
        <w:rPr>
          <w:rFonts w:asciiTheme="minorHAnsi" w:hAnsiTheme="minorHAnsi" w:cstheme="minorHAnsi"/>
          <w:sz w:val="22"/>
        </w:rPr>
      </w:pPr>
      <w:r w:rsidRPr="00D77A3B">
        <w:rPr>
          <w:rFonts w:asciiTheme="minorHAnsi" w:hAnsiTheme="minorHAnsi" w:cstheme="minorHAnsi"/>
          <w:sz w:val="22"/>
        </w:rPr>
        <w:t xml:space="preserve">Details of this can be found in the school’s Accessibility Action Plan as part of our commitment to the Equality Act 2010. </w:t>
      </w:r>
    </w:p>
    <w:p w14:paraId="2DB434FC" w14:textId="77777777" w:rsidR="002A5236" w:rsidRPr="00D77A3B" w:rsidRDefault="00FB4026">
      <w:pPr>
        <w:numPr>
          <w:ilvl w:val="0"/>
          <w:numId w:val="1"/>
        </w:numPr>
        <w:spacing w:after="31"/>
        <w:ind w:right="50" w:hanging="360"/>
        <w:rPr>
          <w:rFonts w:asciiTheme="minorHAnsi" w:hAnsiTheme="minorHAnsi" w:cstheme="minorHAnsi"/>
          <w:sz w:val="22"/>
        </w:rPr>
      </w:pPr>
      <w:r w:rsidRPr="00D77A3B">
        <w:rPr>
          <w:rFonts w:asciiTheme="minorHAnsi" w:hAnsiTheme="minorHAnsi" w:cstheme="minorHAnsi"/>
          <w:sz w:val="22"/>
        </w:rPr>
        <w:t xml:space="preserve">All pupils, including those with SEND are set targets as to the amount of progress they are expected to make.  This is monitored regularly to ensure progress is good. </w:t>
      </w:r>
    </w:p>
    <w:p w14:paraId="4C2CECAB" w14:textId="77777777" w:rsidR="002A5236" w:rsidRPr="00D77A3B" w:rsidRDefault="00FB4026">
      <w:pPr>
        <w:numPr>
          <w:ilvl w:val="0"/>
          <w:numId w:val="1"/>
        </w:numPr>
        <w:ind w:right="50" w:hanging="360"/>
        <w:rPr>
          <w:rFonts w:asciiTheme="minorHAnsi" w:hAnsiTheme="minorHAnsi" w:cstheme="minorHAnsi"/>
          <w:sz w:val="22"/>
        </w:rPr>
      </w:pPr>
      <w:r w:rsidRPr="00D77A3B">
        <w:rPr>
          <w:rFonts w:asciiTheme="minorHAnsi" w:hAnsiTheme="minorHAnsi" w:cstheme="minorHAnsi"/>
          <w:sz w:val="22"/>
        </w:rPr>
        <w:t xml:space="preserve">Staffing arrangements are carefully considered to match the needs of individuals and staff specialisms/previous training are </w:t>
      </w:r>
      <w:proofErr w:type="gramStart"/>
      <w:r w:rsidRPr="00D77A3B">
        <w:rPr>
          <w:rFonts w:asciiTheme="minorHAnsi" w:hAnsiTheme="minorHAnsi" w:cstheme="minorHAnsi"/>
          <w:sz w:val="22"/>
        </w:rPr>
        <w:t>taken into account</w:t>
      </w:r>
      <w:proofErr w:type="gramEnd"/>
      <w:r w:rsidRPr="00D77A3B">
        <w:rPr>
          <w:rFonts w:asciiTheme="minorHAnsi" w:hAnsiTheme="minorHAnsi" w:cstheme="minorHAnsi"/>
          <w:sz w:val="22"/>
        </w:rPr>
        <w:t xml:space="preserve"> when identifying who will provide extra support for your child. </w:t>
      </w:r>
    </w:p>
    <w:p w14:paraId="3F03A980" w14:textId="77777777" w:rsidR="002A5236" w:rsidRPr="00D77A3B" w:rsidRDefault="00FB4026">
      <w:pPr>
        <w:numPr>
          <w:ilvl w:val="0"/>
          <w:numId w:val="1"/>
        </w:numPr>
        <w:ind w:right="50" w:hanging="360"/>
        <w:rPr>
          <w:rFonts w:asciiTheme="minorHAnsi" w:hAnsiTheme="minorHAnsi" w:cstheme="minorHAnsi"/>
          <w:sz w:val="22"/>
        </w:rPr>
      </w:pPr>
      <w:r w:rsidRPr="00D77A3B">
        <w:rPr>
          <w:rFonts w:asciiTheme="minorHAnsi" w:hAnsiTheme="minorHAnsi" w:cstheme="minorHAnsi"/>
          <w:sz w:val="22"/>
        </w:rPr>
        <w:t xml:space="preserve">Children will be assessed against the National Curriculum criteria or </w:t>
      </w:r>
      <w:proofErr w:type="gramStart"/>
      <w:r w:rsidRPr="00D77A3B">
        <w:rPr>
          <w:rFonts w:asciiTheme="minorHAnsi" w:hAnsiTheme="minorHAnsi" w:cstheme="minorHAnsi"/>
          <w:sz w:val="22"/>
        </w:rPr>
        <w:t>Pre Key</w:t>
      </w:r>
      <w:proofErr w:type="gramEnd"/>
      <w:r w:rsidRPr="00D77A3B">
        <w:rPr>
          <w:rFonts w:asciiTheme="minorHAnsi" w:hAnsiTheme="minorHAnsi" w:cstheme="minorHAnsi"/>
          <w:sz w:val="22"/>
        </w:rPr>
        <w:t xml:space="preserve"> stage levels, as appropriate. Staff will receive training in this and school will continue to be moderated to ensure accurate assessment. </w:t>
      </w:r>
    </w:p>
    <w:p w14:paraId="33A23F5F" w14:textId="77777777" w:rsidR="002A5236" w:rsidRPr="00D77A3B" w:rsidRDefault="00FB4026">
      <w:pPr>
        <w:numPr>
          <w:ilvl w:val="0"/>
          <w:numId w:val="1"/>
        </w:numPr>
        <w:spacing w:after="3"/>
        <w:ind w:right="50" w:hanging="360"/>
        <w:rPr>
          <w:rFonts w:asciiTheme="minorHAnsi" w:hAnsiTheme="minorHAnsi" w:cstheme="minorHAnsi"/>
          <w:sz w:val="22"/>
        </w:rPr>
      </w:pPr>
      <w:r w:rsidRPr="00D77A3B">
        <w:rPr>
          <w:rFonts w:asciiTheme="minorHAnsi" w:hAnsiTheme="minorHAnsi" w:cstheme="minorHAnsi"/>
          <w:sz w:val="22"/>
        </w:rPr>
        <w:t xml:space="preserve">Please also refer to the school’s curriculum and assessment policies. </w:t>
      </w:r>
    </w:p>
    <w:p w14:paraId="4CE745D7" w14:textId="77777777" w:rsidR="002A5236" w:rsidRPr="00D77A3B" w:rsidRDefault="00FB4026">
      <w:pPr>
        <w:spacing w:after="58" w:line="259" w:lineRule="auto"/>
        <w:ind w:left="720" w:firstLine="0"/>
        <w:rPr>
          <w:rFonts w:asciiTheme="minorHAnsi" w:hAnsiTheme="minorHAnsi" w:cstheme="minorHAnsi"/>
          <w:sz w:val="22"/>
        </w:rPr>
      </w:pPr>
      <w:r w:rsidRPr="00D77A3B">
        <w:rPr>
          <w:rFonts w:asciiTheme="minorHAnsi" w:eastAsia="Arial" w:hAnsiTheme="minorHAnsi" w:cstheme="minorHAnsi"/>
          <w:sz w:val="22"/>
        </w:rPr>
        <w:t xml:space="preserve"> </w:t>
      </w:r>
    </w:p>
    <w:p w14:paraId="5136F438" w14:textId="77777777" w:rsidR="002A5236" w:rsidRPr="00D77A3B" w:rsidRDefault="00FB4026">
      <w:pPr>
        <w:spacing w:after="0" w:line="259" w:lineRule="auto"/>
        <w:ind w:left="715"/>
        <w:rPr>
          <w:rFonts w:asciiTheme="minorHAnsi" w:hAnsiTheme="minorHAnsi" w:cstheme="minorHAnsi"/>
          <w:sz w:val="22"/>
        </w:rPr>
      </w:pPr>
      <w:r w:rsidRPr="00D77A3B">
        <w:rPr>
          <w:rFonts w:asciiTheme="minorHAnsi" w:hAnsiTheme="minorHAnsi" w:cstheme="minorHAnsi"/>
          <w:color w:val="0070C0"/>
          <w:sz w:val="22"/>
        </w:rPr>
        <w:t xml:space="preserve">This support follows a graduated approach (also known as ‘Assess, Plan, </w:t>
      </w:r>
    </w:p>
    <w:p w14:paraId="7D149327" w14:textId="0F2C09DE" w:rsidR="002A5236" w:rsidRPr="00D77A3B" w:rsidRDefault="00FB4026" w:rsidP="00426428">
      <w:pPr>
        <w:spacing w:after="0" w:line="259" w:lineRule="auto"/>
        <w:ind w:left="715"/>
        <w:rPr>
          <w:rFonts w:asciiTheme="minorHAnsi" w:hAnsiTheme="minorHAnsi" w:cstheme="minorHAnsi"/>
          <w:sz w:val="22"/>
        </w:rPr>
      </w:pPr>
      <w:r w:rsidRPr="00D77A3B">
        <w:rPr>
          <w:rFonts w:asciiTheme="minorHAnsi" w:hAnsiTheme="minorHAnsi" w:cstheme="minorHAnsi"/>
          <w:color w:val="0070C0"/>
          <w:sz w:val="22"/>
        </w:rPr>
        <w:t xml:space="preserve">Do, and Review’) as outlined in the revised SEN Code of Practice 2015  </w:t>
      </w:r>
    </w:p>
    <w:p w14:paraId="253B9705" w14:textId="6D82AACF" w:rsidR="002A5236" w:rsidRPr="00D77A3B" w:rsidRDefault="00FB4026">
      <w:pPr>
        <w:spacing w:after="171" w:line="259" w:lineRule="auto"/>
        <w:ind w:left="11" w:firstLine="0"/>
        <w:jc w:val="center"/>
        <w:rPr>
          <w:rFonts w:asciiTheme="minorHAnsi" w:hAnsiTheme="minorHAnsi" w:cstheme="minorHAnsi"/>
          <w:sz w:val="22"/>
        </w:rPr>
      </w:pPr>
      <w:r w:rsidRPr="00D77A3B">
        <w:rPr>
          <w:rFonts w:asciiTheme="minorHAnsi" w:hAnsiTheme="minorHAnsi" w:cstheme="minorHAnsi"/>
          <w:noProof/>
          <w:sz w:val="22"/>
        </w:rPr>
        <w:drawing>
          <wp:inline distT="0" distB="0" distL="0" distR="0" wp14:anchorId="6CC73A92" wp14:editId="07777777">
            <wp:extent cx="3063240" cy="2552700"/>
            <wp:effectExtent l="0" t="0" r="0" b="0"/>
            <wp:docPr id="231" name="Picture 231"/>
            <wp:cNvGraphicFramePr/>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20"/>
                    <a:stretch>
                      <a:fillRect/>
                    </a:stretch>
                  </pic:blipFill>
                  <pic:spPr>
                    <a:xfrm>
                      <a:off x="0" y="0"/>
                      <a:ext cx="3063240" cy="2552700"/>
                    </a:xfrm>
                    <a:prstGeom prst="rect">
                      <a:avLst/>
                    </a:prstGeom>
                  </pic:spPr>
                </pic:pic>
              </a:graphicData>
            </a:graphic>
          </wp:inline>
        </w:drawing>
      </w:r>
      <w:r w:rsidRPr="00D77A3B">
        <w:rPr>
          <w:rFonts w:asciiTheme="minorHAnsi" w:hAnsiTheme="minorHAnsi" w:cstheme="minorHAnsi"/>
          <w:sz w:val="22"/>
        </w:rPr>
        <w:t xml:space="preserve"> </w:t>
      </w:r>
    </w:p>
    <w:p w14:paraId="16AC5E81" w14:textId="571FECE6" w:rsidR="00426428" w:rsidRPr="00D77A3B" w:rsidRDefault="00426428" w:rsidP="00426428">
      <w:pPr>
        <w:spacing w:after="171" w:line="259" w:lineRule="auto"/>
        <w:ind w:left="11" w:firstLine="0"/>
        <w:rPr>
          <w:rFonts w:asciiTheme="minorHAnsi" w:hAnsiTheme="minorHAnsi" w:cstheme="minorHAnsi"/>
          <w:color w:val="4472C4" w:themeColor="accent1"/>
          <w:sz w:val="22"/>
        </w:rPr>
      </w:pPr>
      <w:r w:rsidRPr="00D77A3B">
        <w:rPr>
          <w:rFonts w:asciiTheme="minorHAnsi" w:hAnsiTheme="minorHAnsi" w:cstheme="minorHAnsi"/>
          <w:color w:val="4472C4" w:themeColor="accent1"/>
          <w:sz w:val="22"/>
        </w:rPr>
        <w:t xml:space="preserve">Within this graduated approach we follow a tiered system of support for pupils with additional needs. </w:t>
      </w:r>
    </w:p>
    <w:p w14:paraId="7ED01781" w14:textId="1B17D913" w:rsidR="00426428" w:rsidRPr="00D77A3B" w:rsidRDefault="00D77A3B" w:rsidP="00426428">
      <w:pPr>
        <w:spacing w:after="171" w:line="259" w:lineRule="auto"/>
        <w:ind w:left="11" w:firstLine="0"/>
        <w:rPr>
          <w:rFonts w:asciiTheme="minorHAnsi" w:hAnsiTheme="minorHAnsi" w:cstheme="minorHAnsi"/>
          <w:color w:val="4472C4" w:themeColor="accent1"/>
          <w:sz w:val="22"/>
        </w:rPr>
      </w:pPr>
      <w:r w:rsidRPr="00D77A3B">
        <w:rPr>
          <w:rFonts w:asciiTheme="minorHAnsi" w:hAnsiTheme="minorHAnsi" w:cstheme="minorHAnsi"/>
          <w:noProof/>
          <w:sz w:val="22"/>
        </w:rPr>
        <w:lastRenderedPageBreak/>
        <w:drawing>
          <wp:anchor distT="0" distB="0" distL="114300" distR="114300" simplePos="0" relativeHeight="251662336" behindDoc="1" locked="0" layoutInCell="1" allowOverlap="1" wp14:anchorId="6001A1DB" wp14:editId="44FED86E">
            <wp:simplePos x="0" y="0"/>
            <wp:positionH relativeFrom="page">
              <wp:align>center</wp:align>
            </wp:positionH>
            <wp:positionV relativeFrom="paragraph">
              <wp:posOffset>356870</wp:posOffset>
            </wp:positionV>
            <wp:extent cx="5765800" cy="2087245"/>
            <wp:effectExtent l="0" t="0" r="6350" b="8255"/>
            <wp:wrapTight wrapText="bothSides">
              <wp:wrapPolygon edited="0">
                <wp:start x="0" y="0"/>
                <wp:lineTo x="0" y="21488"/>
                <wp:lineTo x="21552" y="21488"/>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65800" cy="2087245"/>
                    </a:xfrm>
                    <a:prstGeom prst="rect">
                      <a:avLst/>
                    </a:prstGeom>
                  </pic:spPr>
                </pic:pic>
              </a:graphicData>
            </a:graphic>
          </wp:anchor>
        </w:drawing>
      </w:r>
    </w:p>
    <w:p w14:paraId="3C7D9A5E" w14:textId="103D4F4C" w:rsidR="002A5236" w:rsidRPr="00D77A3B" w:rsidRDefault="00FB4026">
      <w:pPr>
        <w:pStyle w:val="Heading1"/>
        <w:ind w:left="715"/>
        <w:rPr>
          <w:rFonts w:asciiTheme="minorHAnsi" w:hAnsiTheme="minorHAnsi" w:cstheme="minorHAnsi"/>
          <w:sz w:val="22"/>
        </w:rPr>
      </w:pPr>
      <w:r w:rsidRPr="00D77A3B">
        <w:rPr>
          <w:rFonts w:asciiTheme="minorHAnsi" w:hAnsiTheme="minorHAnsi" w:cstheme="minorHAnsi"/>
          <w:sz w:val="22"/>
        </w:rPr>
        <w:t>First stage- Universal support</w:t>
      </w:r>
      <w:r w:rsidRPr="00D77A3B">
        <w:rPr>
          <w:rFonts w:asciiTheme="minorHAnsi" w:hAnsiTheme="minorHAnsi" w:cstheme="minorHAnsi"/>
          <w:b w:val="0"/>
          <w:sz w:val="22"/>
          <w:u w:val="none"/>
        </w:rPr>
        <w:t xml:space="preserve"> </w:t>
      </w:r>
    </w:p>
    <w:p w14:paraId="369DF65C" w14:textId="77777777" w:rsidR="00D77A3B" w:rsidRDefault="00FB4026">
      <w:pPr>
        <w:ind w:left="730" w:right="50"/>
        <w:rPr>
          <w:rFonts w:asciiTheme="minorHAnsi" w:hAnsiTheme="minorHAnsi" w:cstheme="minorHAnsi"/>
          <w:sz w:val="22"/>
        </w:rPr>
      </w:pPr>
      <w:r w:rsidRPr="00D77A3B">
        <w:rPr>
          <w:rFonts w:asciiTheme="minorHAnsi" w:hAnsiTheme="minorHAnsi" w:cstheme="minorHAnsi"/>
          <w:sz w:val="22"/>
        </w:rPr>
        <w:t xml:space="preserve">Concern and identification of need, School staff or parents can initiate this stage. It is an informal stage where class teachers in conjunction with the parents/carers will discuss the concern about the child and share experiences. </w:t>
      </w:r>
    </w:p>
    <w:p w14:paraId="6FE2984E" w14:textId="77777777" w:rsidR="00D77A3B" w:rsidRDefault="00D77A3B">
      <w:pPr>
        <w:ind w:left="730" w:right="50"/>
        <w:rPr>
          <w:rFonts w:asciiTheme="minorHAnsi" w:hAnsiTheme="minorHAnsi" w:cstheme="minorHAnsi"/>
          <w:sz w:val="22"/>
        </w:rPr>
      </w:pPr>
    </w:p>
    <w:p w14:paraId="71202458" w14:textId="6500EF20" w:rsidR="00D77A3B" w:rsidRDefault="00FB4026">
      <w:pPr>
        <w:ind w:left="730" w:right="50"/>
        <w:rPr>
          <w:rFonts w:asciiTheme="minorHAnsi" w:hAnsiTheme="minorHAnsi" w:cstheme="minorHAnsi"/>
          <w:sz w:val="22"/>
        </w:rPr>
      </w:pPr>
      <w:r w:rsidRPr="00D77A3B">
        <w:rPr>
          <w:rFonts w:asciiTheme="minorHAnsi" w:hAnsiTheme="minorHAnsi" w:cstheme="minorHAnsi"/>
          <w:sz w:val="22"/>
        </w:rPr>
        <w:t xml:space="preserve">A first stage concern sheet is completed, and it </w:t>
      </w:r>
      <w:r w:rsidR="00D77A3B" w:rsidRPr="00D77A3B">
        <w:rPr>
          <w:rFonts w:asciiTheme="minorHAnsi" w:hAnsiTheme="minorHAnsi" w:cstheme="minorHAnsi"/>
          <w:sz w:val="22"/>
        </w:rPr>
        <w:t>is agreed</w:t>
      </w:r>
      <w:r w:rsidRPr="00D77A3B">
        <w:rPr>
          <w:rFonts w:asciiTheme="minorHAnsi" w:hAnsiTheme="minorHAnsi" w:cstheme="minorHAnsi"/>
          <w:sz w:val="22"/>
        </w:rPr>
        <w:t xml:space="preserve"> what differentiation/adaptations the child will be offered as part the </w:t>
      </w:r>
      <w:proofErr w:type="gramStart"/>
      <w:r w:rsidRPr="00D77A3B">
        <w:rPr>
          <w:rFonts w:asciiTheme="minorHAnsi" w:hAnsiTheme="minorHAnsi" w:cstheme="minorHAnsi"/>
          <w:sz w:val="22"/>
        </w:rPr>
        <w:t>High Quality</w:t>
      </w:r>
      <w:proofErr w:type="gramEnd"/>
      <w:r w:rsidRPr="00D77A3B">
        <w:rPr>
          <w:rFonts w:asciiTheme="minorHAnsi" w:hAnsiTheme="minorHAnsi" w:cstheme="minorHAnsi"/>
          <w:sz w:val="22"/>
        </w:rPr>
        <w:t xml:space="preserve"> teaching they receive in class. High Quality teaching is that which is differentiated and personalised to meet the individual needs of the pupils in each class/set. A note of this meeting will be taken, and a date agreed with </w:t>
      </w:r>
      <w:r w:rsidR="00D77A3B" w:rsidRPr="00D77A3B">
        <w:rPr>
          <w:rFonts w:asciiTheme="minorHAnsi" w:hAnsiTheme="minorHAnsi" w:cstheme="minorHAnsi"/>
          <w:sz w:val="22"/>
        </w:rPr>
        <w:t>parents</w:t>
      </w:r>
      <w:r w:rsidRPr="00D77A3B">
        <w:rPr>
          <w:rFonts w:asciiTheme="minorHAnsi" w:hAnsiTheme="minorHAnsi" w:cstheme="minorHAnsi"/>
          <w:sz w:val="22"/>
        </w:rPr>
        <w:t xml:space="preserve"> to review the impact of these approaches. At the review, if the child has made the expected progress it may be agreed that the extra differentiation has had a good impact on the child’s progress and that those strategies will remain in place. If, however, there has been little or no improvement in the pupil’s progress then there will need to be further reflection on the strategies and approaches that are currently being used and the way these might be developed. </w:t>
      </w:r>
    </w:p>
    <w:p w14:paraId="3D34186D" w14:textId="77777777" w:rsidR="00D77A3B" w:rsidRDefault="00D77A3B">
      <w:pPr>
        <w:ind w:left="730" w:right="50"/>
        <w:rPr>
          <w:rFonts w:asciiTheme="minorHAnsi" w:hAnsiTheme="minorHAnsi" w:cstheme="minorHAnsi"/>
          <w:sz w:val="22"/>
        </w:rPr>
      </w:pPr>
    </w:p>
    <w:p w14:paraId="15364079" w14:textId="791F34A8" w:rsidR="002A5236" w:rsidRPr="00D77A3B" w:rsidRDefault="00FB4026">
      <w:pPr>
        <w:ind w:left="730" w:right="50"/>
        <w:rPr>
          <w:rFonts w:asciiTheme="minorHAnsi" w:hAnsiTheme="minorHAnsi" w:cstheme="minorHAnsi"/>
          <w:sz w:val="22"/>
        </w:rPr>
      </w:pPr>
      <w:r w:rsidRPr="00D77A3B">
        <w:rPr>
          <w:rFonts w:asciiTheme="minorHAnsi" w:hAnsiTheme="minorHAnsi" w:cstheme="minorHAnsi"/>
          <w:sz w:val="22"/>
        </w:rPr>
        <w:t xml:space="preserve">The SENCO may be consulted for support and advice on further adjustments. Again, a note of this meeting and the approaches agreed will be taken and a date agreed with parents to review the impact of these further adjustments. Following a period of additional provision (at least half a term) the additional support will be reviewed. The impact and quality of the support and interventions should be evaluated, along with the views of the pupil and their parents. This will feed back into the analysis of the pupil’s needs. If the review leads to the conclusion that the child needs help over and above that which is normally available within the class or school we will move the child through to the next stage. </w:t>
      </w:r>
    </w:p>
    <w:p w14:paraId="752553BD" w14:textId="77777777" w:rsidR="002A5236" w:rsidRPr="00D77A3B" w:rsidRDefault="00FB4026">
      <w:pPr>
        <w:spacing w:after="22" w:line="259" w:lineRule="auto"/>
        <w:ind w:left="720" w:firstLine="0"/>
        <w:rPr>
          <w:rFonts w:asciiTheme="minorHAnsi" w:hAnsiTheme="minorHAnsi" w:cstheme="minorHAnsi"/>
          <w:sz w:val="22"/>
        </w:rPr>
      </w:pPr>
      <w:r w:rsidRPr="00D77A3B">
        <w:rPr>
          <w:rFonts w:asciiTheme="minorHAnsi" w:hAnsiTheme="minorHAnsi" w:cstheme="minorHAnsi"/>
          <w:sz w:val="22"/>
        </w:rPr>
        <w:t xml:space="preserve"> </w:t>
      </w:r>
    </w:p>
    <w:p w14:paraId="484F66E9" w14:textId="77777777" w:rsidR="002A5236" w:rsidRPr="00D77A3B" w:rsidRDefault="00FB4026">
      <w:pPr>
        <w:pStyle w:val="Heading1"/>
        <w:ind w:left="715"/>
        <w:rPr>
          <w:rFonts w:asciiTheme="minorHAnsi" w:hAnsiTheme="minorHAnsi" w:cstheme="minorHAnsi"/>
          <w:sz w:val="22"/>
        </w:rPr>
      </w:pPr>
      <w:r w:rsidRPr="00D77A3B">
        <w:rPr>
          <w:rFonts w:asciiTheme="minorHAnsi" w:hAnsiTheme="minorHAnsi" w:cstheme="minorHAnsi"/>
          <w:sz w:val="22"/>
        </w:rPr>
        <w:t>Second stage- Targeted support</w:t>
      </w:r>
      <w:r w:rsidRPr="00D77A3B">
        <w:rPr>
          <w:rFonts w:asciiTheme="minorHAnsi" w:hAnsiTheme="minorHAnsi" w:cstheme="minorHAnsi"/>
          <w:sz w:val="22"/>
          <w:u w:val="none"/>
        </w:rPr>
        <w:t xml:space="preserve">  </w:t>
      </w:r>
    </w:p>
    <w:p w14:paraId="2843C8EA" w14:textId="77777777" w:rsidR="00D77A3B" w:rsidRDefault="00FB4026">
      <w:pPr>
        <w:ind w:left="730" w:right="50"/>
        <w:rPr>
          <w:rFonts w:asciiTheme="minorHAnsi" w:hAnsiTheme="minorHAnsi" w:cstheme="minorHAnsi"/>
          <w:sz w:val="22"/>
        </w:rPr>
      </w:pPr>
      <w:r w:rsidRPr="00D77A3B">
        <w:rPr>
          <w:rFonts w:asciiTheme="minorHAnsi" w:hAnsiTheme="minorHAnsi" w:cstheme="minorHAnsi"/>
          <w:sz w:val="22"/>
        </w:rPr>
        <w:t xml:space="preserve">A pupil passport which outlines the child’s individual difficulties alongside suggested strategies will be developed and distributed to all staff who work with him/her and a copy given to parents. Pupils are encouraged to contribute to these passports and be encouraged to discuss how they would like to be supported. At this point the child’s name will be added to the school’s SEN list and he/she is considered to be receiving SEN SUPPORT. It may be decided that the pupil would benefit from some targeted work in a small group (Intervention group) usually run by a TA or on a 1-1 basis. Class teachers will then set up </w:t>
      </w:r>
    </w:p>
    <w:p w14:paraId="785C7E90" w14:textId="77777777" w:rsidR="00D77A3B" w:rsidRDefault="00D77A3B">
      <w:pPr>
        <w:ind w:left="730" w:right="50"/>
        <w:rPr>
          <w:rFonts w:asciiTheme="minorHAnsi" w:hAnsiTheme="minorHAnsi" w:cstheme="minorHAnsi"/>
          <w:sz w:val="22"/>
        </w:rPr>
      </w:pPr>
    </w:p>
    <w:p w14:paraId="60B854E1" w14:textId="77777777" w:rsidR="00D77A3B" w:rsidRDefault="00D77A3B">
      <w:pPr>
        <w:ind w:left="730" w:right="50"/>
        <w:rPr>
          <w:rFonts w:asciiTheme="minorHAnsi" w:hAnsiTheme="minorHAnsi" w:cstheme="minorHAnsi"/>
          <w:sz w:val="22"/>
        </w:rPr>
      </w:pPr>
    </w:p>
    <w:p w14:paraId="56051E44" w14:textId="5B5869D2" w:rsidR="002A5236" w:rsidRPr="00D77A3B" w:rsidRDefault="00FB4026" w:rsidP="00D77A3B">
      <w:pPr>
        <w:ind w:left="730" w:right="50"/>
        <w:rPr>
          <w:rFonts w:asciiTheme="minorHAnsi" w:hAnsiTheme="minorHAnsi" w:cstheme="minorHAnsi"/>
          <w:sz w:val="22"/>
        </w:rPr>
      </w:pPr>
      <w:r w:rsidRPr="00D77A3B">
        <w:rPr>
          <w:rFonts w:asciiTheme="minorHAnsi" w:hAnsiTheme="minorHAnsi" w:cstheme="minorHAnsi"/>
          <w:sz w:val="22"/>
        </w:rPr>
        <w:t xml:space="preserve">small groups in </w:t>
      </w:r>
      <w:r w:rsidR="00D77A3B" w:rsidRPr="00D77A3B">
        <w:rPr>
          <w:rFonts w:asciiTheme="minorHAnsi" w:hAnsiTheme="minorHAnsi" w:cstheme="minorHAnsi"/>
          <w:sz w:val="22"/>
        </w:rPr>
        <w:t>conjunction with</w:t>
      </w:r>
      <w:r w:rsidRPr="00D77A3B">
        <w:rPr>
          <w:rFonts w:asciiTheme="minorHAnsi" w:hAnsiTheme="minorHAnsi" w:cstheme="minorHAnsi"/>
          <w:sz w:val="22"/>
        </w:rPr>
        <w:t xml:space="preserve"> the Teaching Assistants where suitable interventions can be delivered. The effectiveness of these intervention groups </w:t>
      </w:r>
      <w:proofErr w:type="gramStart"/>
      <w:r w:rsidRPr="00D77A3B">
        <w:rPr>
          <w:rFonts w:asciiTheme="minorHAnsi" w:hAnsiTheme="minorHAnsi" w:cstheme="minorHAnsi"/>
          <w:sz w:val="22"/>
        </w:rPr>
        <w:t>are</w:t>
      </w:r>
      <w:proofErr w:type="gramEnd"/>
      <w:r w:rsidRPr="00D77A3B">
        <w:rPr>
          <w:rFonts w:asciiTheme="minorHAnsi" w:hAnsiTheme="minorHAnsi" w:cstheme="minorHAnsi"/>
          <w:sz w:val="22"/>
        </w:rPr>
        <w:t xml:space="preserve"> monitored carefully. Class teachers will discuss individual children’s progress with their parents at end of term review meetings and informally upon request. </w:t>
      </w:r>
    </w:p>
    <w:p w14:paraId="554EF5F4" w14:textId="77777777" w:rsidR="002A5236" w:rsidRPr="00D77A3B" w:rsidRDefault="00FB4026">
      <w:pPr>
        <w:spacing w:after="24" w:line="259" w:lineRule="auto"/>
        <w:ind w:left="720" w:firstLine="0"/>
        <w:rPr>
          <w:rFonts w:asciiTheme="minorHAnsi" w:hAnsiTheme="minorHAnsi" w:cstheme="minorHAnsi"/>
          <w:sz w:val="22"/>
        </w:rPr>
      </w:pPr>
      <w:r w:rsidRPr="00D77A3B">
        <w:rPr>
          <w:rFonts w:asciiTheme="minorHAnsi" w:hAnsiTheme="minorHAnsi" w:cstheme="minorHAnsi"/>
          <w:sz w:val="22"/>
        </w:rPr>
        <w:t xml:space="preserve"> </w:t>
      </w:r>
    </w:p>
    <w:p w14:paraId="33387EE3" w14:textId="1F8CF1C2" w:rsidR="002A5236" w:rsidRPr="00D77A3B" w:rsidRDefault="00FB4026">
      <w:pPr>
        <w:pStyle w:val="Heading1"/>
        <w:ind w:left="715"/>
        <w:rPr>
          <w:rFonts w:asciiTheme="minorHAnsi" w:hAnsiTheme="minorHAnsi" w:cstheme="minorHAnsi"/>
          <w:sz w:val="22"/>
        </w:rPr>
      </w:pPr>
      <w:r w:rsidRPr="00D77A3B">
        <w:rPr>
          <w:rFonts w:asciiTheme="minorHAnsi" w:hAnsiTheme="minorHAnsi" w:cstheme="minorHAnsi"/>
          <w:sz w:val="22"/>
        </w:rPr>
        <w:t>Specialist Support</w:t>
      </w:r>
      <w:r w:rsidRPr="00D77A3B">
        <w:rPr>
          <w:rFonts w:asciiTheme="minorHAnsi" w:hAnsiTheme="minorHAnsi" w:cstheme="minorHAnsi"/>
          <w:sz w:val="22"/>
          <w:u w:val="none"/>
        </w:rPr>
        <w:t xml:space="preserve">  </w:t>
      </w:r>
    </w:p>
    <w:p w14:paraId="3E77F017" w14:textId="77777777" w:rsidR="002A5236" w:rsidRPr="00D77A3B" w:rsidRDefault="00FB4026">
      <w:pPr>
        <w:ind w:left="730" w:right="50"/>
        <w:rPr>
          <w:rFonts w:asciiTheme="minorHAnsi" w:hAnsiTheme="minorHAnsi" w:cstheme="minorHAnsi"/>
          <w:sz w:val="22"/>
        </w:rPr>
      </w:pPr>
      <w:r w:rsidRPr="00D77A3B">
        <w:rPr>
          <w:rFonts w:asciiTheme="minorHAnsi" w:hAnsiTheme="minorHAnsi" w:cstheme="minorHAnsi"/>
          <w:sz w:val="22"/>
        </w:rPr>
        <w:t xml:space="preserve">For those children with more complex special educational needs, there may be the need for individual targets and specialised support. Outside agencies may be consulted (with parental permission) to support school in ensuring the best outcomes for pupils. Where this is the case, parents are invited to regularly review targets termly with the class teacher and or the </w:t>
      </w:r>
      <w:proofErr w:type="spellStart"/>
      <w:r w:rsidRPr="00D77A3B">
        <w:rPr>
          <w:rFonts w:asciiTheme="minorHAnsi" w:hAnsiTheme="minorHAnsi" w:cstheme="minorHAnsi"/>
          <w:sz w:val="22"/>
        </w:rPr>
        <w:t>SENCo</w:t>
      </w:r>
      <w:proofErr w:type="spellEnd"/>
      <w:r w:rsidRPr="00D77A3B">
        <w:rPr>
          <w:rFonts w:asciiTheme="minorHAnsi" w:hAnsiTheme="minorHAnsi" w:cstheme="minorHAnsi"/>
          <w:sz w:val="22"/>
        </w:rPr>
        <w:t xml:space="preserve">, and set new ones as appropriate.  </w:t>
      </w:r>
    </w:p>
    <w:p w14:paraId="78523C36" w14:textId="186FF93A" w:rsidR="002A5236" w:rsidRPr="00D77A3B" w:rsidRDefault="00FB4026">
      <w:pPr>
        <w:ind w:left="730" w:right="50"/>
        <w:rPr>
          <w:rFonts w:asciiTheme="minorHAnsi" w:hAnsiTheme="minorHAnsi" w:cstheme="minorHAnsi"/>
          <w:sz w:val="22"/>
        </w:rPr>
      </w:pPr>
      <w:r w:rsidRPr="00D77A3B">
        <w:rPr>
          <w:rFonts w:asciiTheme="minorHAnsi" w:hAnsiTheme="minorHAnsi" w:cstheme="minorHAnsi"/>
          <w:sz w:val="22"/>
        </w:rPr>
        <w:t xml:space="preserve">In some cases, after reviewing the targets and outcomes, it may be necessary to move a pupil further on within the ‘SEN Support’ category to a Send Support Provision Plan (SSPP) or and Educational Health Care Plan (EHCP) This is reviewed annually, and progress carefully monitored. </w:t>
      </w:r>
    </w:p>
    <w:p w14:paraId="1AB8E490" w14:textId="42252E85" w:rsidR="00D3276A" w:rsidRPr="00D77A3B" w:rsidRDefault="00D3276A">
      <w:pPr>
        <w:ind w:left="730" w:right="50"/>
        <w:rPr>
          <w:rFonts w:asciiTheme="minorHAnsi" w:hAnsiTheme="minorHAnsi" w:cstheme="minorHAnsi"/>
          <w:sz w:val="22"/>
        </w:rPr>
      </w:pPr>
    </w:p>
    <w:p w14:paraId="70945AB8" w14:textId="23E28A9D" w:rsidR="002A5236" w:rsidRPr="00D77A3B" w:rsidRDefault="00D3276A" w:rsidP="00D77A3B">
      <w:pPr>
        <w:ind w:left="730" w:right="50"/>
        <w:rPr>
          <w:rFonts w:asciiTheme="minorHAnsi" w:hAnsiTheme="minorHAnsi" w:cstheme="minorHAnsi"/>
          <w:sz w:val="22"/>
        </w:rPr>
      </w:pPr>
      <w:r w:rsidRPr="00D77A3B">
        <w:rPr>
          <w:rFonts w:asciiTheme="minorHAnsi" w:hAnsiTheme="minorHAnsi" w:cstheme="minorHAnsi"/>
          <w:sz w:val="22"/>
        </w:rPr>
        <w:t xml:space="preserve">More information about EHCP’s can be found on the Birmingham local offer link: </w:t>
      </w:r>
      <w:hyperlink r:id="rId22" w:history="1">
        <w:r w:rsidRPr="00D77A3B">
          <w:rPr>
            <w:rStyle w:val="Hyperlink"/>
            <w:rFonts w:asciiTheme="minorHAnsi" w:hAnsiTheme="minorHAnsi" w:cstheme="minorHAnsi"/>
            <w:sz w:val="22"/>
          </w:rPr>
          <w:t>https://www.localofferbirmingham.co.uk/education-health-and-care-plan/</w:t>
        </w:r>
      </w:hyperlink>
      <w:r w:rsidRPr="00D77A3B">
        <w:rPr>
          <w:rFonts w:asciiTheme="minorHAnsi" w:hAnsiTheme="minorHAnsi" w:cstheme="minorHAnsi"/>
          <w:sz w:val="22"/>
        </w:rPr>
        <w:t xml:space="preserve"> </w:t>
      </w:r>
    </w:p>
    <w:p w14:paraId="45FB2F13" w14:textId="77777777" w:rsidR="002A5236" w:rsidRPr="00D77A3B" w:rsidRDefault="00FB4026">
      <w:pPr>
        <w:spacing w:after="0" w:line="259" w:lineRule="auto"/>
        <w:ind w:left="0" w:firstLine="0"/>
        <w:rPr>
          <w:rFonts w:asciiTheme="minorHAnsi" w:hAnsiTheme="minorHAnsi" w:cstheme="minorHAnsi"/>
          <w:sz w:val="22"/>
        </w:rPr>
      </w:pPr>
      <w:r w:rsidRPr="00D77A3B">
        <w:rPr>
          <w:rFonts w:asciiTheme="minorHAnsi" w:hAnsiTheme="minorHAnsi" w:cstheme="minorHAnsi"/>
          <w:sz w:val="22"/>
        </w:rPr>
        <w:t xml:space="preserve"> </w:t>
      </w:r>
    </w:p>
    <w:p w14:paraId="028EB558" w14:textId="6E7FE9FF" w:rsidR="002A5236" w:rsidRPr="00D77A3B" w:rsidRDefault="00FB4026" w:rsidP="00DA5DE0">
      <w:pPr>
        <w:spacing w:after="101" w:line="259" w:lineRule="auto"/>
        <w:ind w:left="-372" w:right="-677" w:firstLine="0"/>
        <w:rPr>
          <w:rFonts w:asciiTheme="minorHAnsi" w:hAnsiTheme="minorHAnsi" w:cstheme="minorHAnsi"/>
          <w:sz w:val="22"/>
        </w:rPr>
      </w:pPr>
      <w:r w:rsidRPr="00D77A3B">
        <w:rPr>
          <w:rFonts w:asciiTheme="minorHAnsi" w:eastAsia="Calibri" w:hAnsiTheme="minorHAnsi" w:cstheme="minorHAnsi"/>
          <w:noProof/>
          <w:sz w:val="22"/>
        </w:rPr>
        <mc:AlternateContent>
          <mc:Choice Requires="wpg">
            <w:drawing>
              <wp:inline distT="0" distB="0" distL="0" distR="0" wp14:anchorId="1F4E1933" wp14:editId="74965D8B">
                <wp:extent cx="6432551" cy="1236345"/>
                <wp:effectExtent l="19050" t="19050" r="25400" b="20955"/>
                <wp:docPr id="8774" name="Group 8774"/>
                <wp:cNvGraphicFramePr/>
                <a:graphic xmlns:a="http://schemas.openxmlformats.org/drawingml/2006/main">
                  <a:graphicData uri="http://schemas.microsoft.com/office/word/2010/wordprocessingGroup">
                    <wpg:wgp>
                      <wpg:cNvGrpSpPr/>
                      <wpg:grpSpPr>
                        <a:xfrm>
                          <a:off x="0" y="0"/>
                          <a:ext cx="6432551" cy="1236345"/>
                          <a:chOff x="0" y="0"/>
                          <a:chExt cx="6432551" cy="1236345"/>
                        </a:xfrm>
                      </wpg:grpSpPr>
                      <wps:wsp>
                        <wps:cNvPr id="482" name="Shape 482"/>
                        <wps:cNvSpPr/>
                        <wps:spPr>
                          <a:xfrm>
                            <a:off x="0" y="0"/>
                            <a:ext cx="6432551" cy="1236345"/>
                          </a:xfrm>
                          <a:custGeom>
                            <a:avLst/>
                            <a:gdLst/>
                            <a:ahLst/>
                            <a:cxnLst/>
                            <a:rect l="0" t="0" r="0" b="0"/>
                            <a:pathLst>
                              <a:path w="6432551" h="1236345">
                                <a:moveTo>
                                  <a:pt x="198793" y="0"/>
                                </a:moveTo>
                                <a:lnTo>
                                  <a:pt x="6233795" y="0"/>
                                </a:lnTo>
                                <a:cubicBezTo>
                                  <a:pt x="6343524" y="0"/>
                                  <a:pt x="6432551" y="89027"/>
                                  <a:pt x="6432551" y="198755"/>
                                </a:cubicBezTo>
                                <a:lnTo>
                                  <a:pt x="6432551" y="1037590"/>
                                </a:lnTo>
                                <a:cubicBezTo>
                                  <a:pt x="6432551" y="1147318"/>
                                  <a:pt x="6343524" y="1236345"/>
                                  <a:pt x="6233795" y="1236345"/>
                                </a:cubicBezTo>
                                <a:lnTo>
                                  <a:pt x="198793" y="1236345"/>
                                </a:lnTo>
                                <a:cubicBezTo>
                                  <a:pt x="89002" y="1236345"/>
                                  <a:pt x="0" y="1147318"/>
                                  <a:pt x="0" y="1037590"/>
                                </a:cubicBezTo>
                                <a:lnTo>
                                  <a:pt x="0" y="198755"/>
                                </a:lnTo>
                                <a:cubicBezTo>
                                  <a:pt x="0" y="89027"/>
                                  <a:pt x="89002" y="0"/>
                                  <a:pt x="198793" y="0"/>
                                </a:cubicBezTo>
                                <a:close/>
                              </a:path>
                            </a:pathLst>
                          </a:custGeom>
                          <a:ln w="0" cap="flat">
                            <a:miter lim="127000"/>
                          </a:ln>
                        </wps:spPr>
                        <wps:style>
                          <a:lnRef idx="0">
                            <a:srgbClr val="000000">
                              <a:alpha val="0"/>
                            </a:srgbClr>
                          </a:lnRef>
                          <a:fillRef idx="1">
                            <a:srgbClr val="C9C9C9"/>
                          </a:fillRef>
                          <a:effectRef idx="0">
                            <a:scrgbClr r="0" g="0" b="0"/>
                          </a:effectRef>
                          <a:fontRef idx="none"/>
                        </wps:style>
                        <wps:bodyPr/>
                      </wps:wsp>
                      <wps:wsp>
                        <wps:cNvPr id="483" name="Shape 483"/>
                        <wps:cNvSpPr/>
                        <wps:spPr>
                          <a:xfrm>
                            <a:off x="0" y="0"/>
                            <a:ext cx="6432551" cy="1236345"/>
                          </a:xfrm>
                          <a:custGeom>
                            <a:avLst/>
                            <a:gdLst/>
                            <a:ahLst/>
                            <a:cxnLst/>
                            <a:rect l="0" t="0" r="0" b="0"/>
                            <a:pathLst>
                              <a:path w="6432551" h="1236345">
                                <a:moveTo>
                                  <a:pt x="0" y="198755"/>
                                </a:moveTo>
                                <a:cubicBezTo>
                                  <a:pt x="0" y="89027"/>
                                  <a:pt x="89002" y="0"/>
                                  <a:pt x="198793" y="0"/>
                                </a:cubicBezTo>
                                <a:lnTo>
                                  <a:pt x="6233795" y="0"/>
                                </a:lnTo>
                                <a:cubicBezTo>
                                  <a:pt x="6343524" y="0"/>
                                  <a:pt x="6432551" y="89027"/>
                                  <a:pt x="6432551" y="198755"/>
                                </a:cubicBezTo>
                                <a:lnTo>
                                  <a:pt x="6432551" y="1037590"/>
                                </a:lnTo>
                                <a:cubicBezTo>
                                  <a:pt x="6432551" y="1147318"/>
                                  <a:pt x="6343524" y="1236345"/>
                                  <a:pt x="6233795" y="1236345"/>
                                </a:cubicBezTo>
                                <a:lnTo>
                                  <a:pt x="198793" y="1236345"/>
                                </a:lnTo>
                                <a:cubicBezTo>
                                  <a:pt x="89002" y="1236345"/>
                                  <a:pt x="0" y="1147318"/>
                                  <a:pt x="0" y="1037590"/>
                                </a:cubicBezTo>
                                <a:close/>
                              </a:path>
                            </a:pathLst>
                          </a:custGeom>
                          <a:ln w="38100" cap="flat">
                            <a:round/>
                          </a:ln>
                        </wps:spPr>
                        <wps:style>
                          <a:lnRef idx="1">
                            <a:srgbClr val="D99694"/>
                          </a:lnRef>
                          <a:fillRef idx="0">
                            <a:srgbClr val="000000">
                              <a:alpha val="0"/>
                            </a:srgbClr>
                          </a:fillRef>
                          <a:effectRef idx="0">
                            <a:scrgbClr r="0" g="0" b="0"/>
                          </a:effectRef>
                          <a:fontRef idx="none"/>
                        </wps:style>
                        <wps:bodyPr/>
                      </wps:wsp>
                      <wps:wsp>
                        <wps:cNvPr id="7721" name="Rectangle 7721"/>
                        <wps:cNvSpPr/>
                        <wps:spPr>
                          <a:xfrm>
                            <a:off x="1181100" y="153963"/>
                            <a:ext cx="4620788" cy="1065237"/>
                          </a:xfrm>
                          <a:prstGeom prst="rect">
                            <a:avLst/>
                          </a:prstGeom>
                          <a:ln>
                            <a:noFill/>
                          </a:ln>
                        </wps:spPr>
                        <wps:txbx>
                          <w:txbxContent>
                            <w:p w14:paraId="698A280E" w14:textId="23CA772D" w:rsidR="002A5236" w:rsidRDefault="00FB4026">
                              <w:pPr>
                                <w:spacing w:after="160" w:line="259" w:lineRule="auto"/>
                                <w:ind w:left="0" w:firstLine="0"/>
                                <w:rPr>
                                  <w:sz w:val="52"/>
                                  <w:u w:val="single" w:color="000000"/>
                                </w:rPr>
                              </w:pPr>
                              <w:r>
                                <w:rPr>
                                  <w:sz w:val="52"/>
                                  <w:u w:val="single" w:color="000000"/>
                                </w:rPr>
                                <w:t>Partnership Approach</w:t>
                              </w:r>
                            </w:p>
                            <w:p w14:paraId="294ABCEF" w14:textId="569D2133" w:rsidR="004D4ADC" w:rsidRDefault="004D4ADC">
                              <w:pPr>
                                <w:spacing w:after="160" w:line="259" w:lineRule="auto"/>
                                <w:ind w:left="0" w:firstLine="0"/>
                              </w:pPr>
                              <w:r>
                                <w:rPr>
                                  <w:noProof/>
                                </w:rPr>
                                <w:t xml:space="preserve">                 </w:t>
                              </w:r>
                              <w:r>
                                <w:rPr>
                                  <w:noProof/>
                                </w:rPr>
                                <w:drawing>
                                  <wp:inline distT="0" distB="0" distL="0" distR="0" wp14:anchorId="12176073" wp14:editId="39E84AE9">
                                    <wp:extent cx="2190750" cy="4953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90750" cy="495300"/>
                                            </a:xfrm>
                                            <a:prstGeom prst="rect">
                                              <a:avLst/>
                                            </a:prstGeom>
                                          </pic:spPr>
                                        </pic:pic>
                                      </a:graphicData>
                                    </a:graphic>
                                  </wp:inline>
                                </w:drawing>
                              </w:r>
                            </w:p>
                          </w:txbxContent>
                        </wps:txbx>
                        <wps:bodyPr horzOverflow="overflow" vert="horz" lIns="0" tIns="0" rIns="0" bIns="0" rtlCol="0">
                          <a:noAutofit/>
                        </wps:bodyPr>
                      </wps:wsp>
                      <wps:wsp>
                        <wps:cNvPr id="7723" name="Rectangle 7723"/>
                        <wps:cNvSpPr/>
                        <wps:spPr>
                          <a:xfrm>
                            <a:off x="4888357" y="390183"/>
                            <a:ext cx="131512" cy="480003"/>
                          </a:xfrm>
                          <a:prstGeom prst="rect">
                            <a:avLst/>
                          </a:prstGeom>
                          <a:ln>
                            <a:noFill/>
                          </a:ln>
                        </wps:spPr>
                        <wps:txbx>
                          <w:txbxContent>
                            <w:p w14:paraId="184D15E4" w14:textId="77777777" w:rsidR="002A5236" w:rsidRDefault="00FB4026">
                              <w:pPr>
                                <w:spacing w:after="160" w:line="259" w:lineRule="auto"/>
                                <w:ind w:left="0" w:firstLine="0"/>
                              </w:pPr>
                              <w:r>
                                <w:rPr>
                                  <w:sz w:val="52"/>
                                </w:rPr>
                                <w:t xml:space="preserve"> </w:t>
                              </w:r>
                            </w:p>
                          </w:txbxContent>
                        </wps:txbx>
                        <wps:bodyPr horzOverflow="overflow" vert="horz" lIns="0" tIns="0" rIns="0" bIns="0" rtlCol="0">
                          <a:noAutofit/>
                        </wps:bodyPr>
                      </wps:wsp>
                    </wpg:wgp>
                  </a:graphicData>
                </a:graphic>
              </wp:inline>
            </w:drawing>
          </mc:Choice>
          <mc:Fallback>
            <w:pict>
              <v:group w14:anchorId="1F4E1933" id="Group 8774" o:spid="_x0000_s1056" style="width:506.5pt;height:97.35pt;mso-position-horizontal-relative:char;mso-position-vertical-relative:line" coordsize="64325,12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">
                <v:shape id="Shape 482" o:spid="_x0000_s1057" style="position:absolute;width:64325;height:12363;visibility:visible;mso-wrap-style:square;v-text-anchor:top" coordsize="6432551,1236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" path="m198793,l6233795,v109729,,198756,89027,198756,198755l6432551,1037590v,109728,-89027,198755,-198756,198755l198793,1236345c89002,1236345,,1147318,,1037590l,198755c,89027,89002,,198793,xe" fillcolor="#c9c9c9" stroked="f" strokeweight="0">
                  <v:stroke miterlimit="83231f" joinstyle="miter"/>
                  <v:path arrowok="t" textboxrect="0,0,6432551,1236345"/>
                </v:shape>
                <v:shape id="Shape 483" o:spid="_x0000_s1058" style="position:absolute;width:64325;height:12363;visibility:visible;mso-wrap-style:square;v-text-anchor:top" coordsize="6432551,1236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" path="m,198755c,89027,89002,,198793,l6233795,v109729,,198756,89027,198756,198755l6432551,1037590v,109728,-89027,198755,-198756,198755l198793,1236345c89002,1236345,,1147318,,1037590l,198755xe" filled="f" strokecolor="#d99694" strokeweight="3pt">
                  <v:path arrowok="t" textboxrect="0,0,6432551,1236345"/>
                </v:shape>
                <v:rect id="Rectangle 7721" o:spid="_x0000_s1059" style="position:absolute;left:11811;top:1539;width:46207;height:10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" filled="f" stroked="f">
                  <v:textbox inset="0,0,0,0">
                    <w:txbxContent>
                      <w:p w14:paraId="698A280E" w14:textId="23CA772D" w:rsidR="002A5236" w:rsidRDefault="00FB4026">
                        <w:pPr>
                          <w:spacing w:after="160" w:line="259" w:lineRule="auto"/>
                          <w:ind w:left="0" w:firstLine="0"/>
                          <w:rPr>
                            <w:sz w:val="52"/>
                            <w:u w:val="single" w:color="000000"/>
                          </w:rPr>
                        </w:pPr>
                        <w:r>
                          <w:rPr>
                            <w:sz w:val="52"/>
                            <w:u w:val="single" w:color="000000"/>
                          </w:rPr>
                          <w:t>Partnership Approach</w:t>
                        </w:r>
                      </w:p>
                      <w:p w14:paraId="294ABCEF" w14:textId="569D2133" w:rsidR="004D4ADC" w:rsidRDefault="004D4ADC">
                        <w:pPr>
                          <w:spacing w:after="160" w:line="259" w:lineRule="auto"/>
                          <w:ind w:left="0" w:firstLine="0"/>
                        </w:pPr>
                        <w:r>
                          <w:rPr>
                            <w:noProof/>
                          </w:rPr>
                          <w:t xml:space="preserve">                 </w:t>
                        </w:r>
                        <w:r>
                          <w:rPr>
                            <w:noProof/>
                          </w:rPr>
                          <w:drawing>
                            <wp:inline distT="0" distB="0" distL="0" distR="0" wp14:anchorId="12176073" wp14:editId="39E84AE9">
                              <wp:extent cx="2190750" cy="4953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90750" cy="495300"/>
                                      </a:xfrm>
                                      <a:prstGeom prst="rect">
                                        <a:avLst/>
                                      </a:prstGeom>
                                    </pic:spPr>
                                  </pic:pic>
                                </a:graphicData>
                              </a:graphic>
                            </wp:inline>
                          </w:drawing>
                        </w:r>
                      </w:p>
                    </w:txbxContent>
                  </v:textbox>
                </v:rect>
                <v:rect id="Rectangle 7723" o:spid="_x0000_s1060" style="position:absolute;left:48883;top:3901;width:1315;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" filled="f" stroked="f">
                  <v:textbox inset="0,0,0,0">
                    <w:txbxContent>
                      <w:p w14:paraId="184D15E4" w14:textId="77777777" w:rsidR="002A5236" w:rsidRDefault="00FB4026">
                        <w:pPr>
                          <w:spacing w:after="160" w:line="259" w:lineRule="auto"/>
                          <w:ind w:left="0" w:firstLine="0"/>
                        </w:pPr>
                        <w:r>
                          <w:rPr>
                            <w:sz w:val="52"/>
                          </w:rPr>
                          <w:t xml:space="preserve"> </w:t>
                        </w:r>
                      </w:p>
                    </w:txbxContent>
                  </v:textbox>
                </v:rect>
                <w10:anchorlock/>
              </v:group>
            </w:pict>
          </mc:Fallback>
        </mc:AlternateContent>
      </w:r>
    </w:p>
    <w:p w14:paraId="799F98AF" w14:textId="77777777" w:rsidR="002A5236" w:rsidRPr="00D77A3B" w:rsidRDefault="00FB4026">
      <w:pPr>
        <w:spacing w:after="183"/>
        <w:ind w:left="10" w:right="50"/>
        <w:rPr>
          <w:rFonts w:asciiTheme="minorHAnsi" w:hAnsiTheme="minorHAnsi" w:cstheme="minorHAnsi"/>
          <w:sz w:val="22"/>
        </w:rPr>
      </w:pPr>
      <w:r w:rsidRPr="00D77A3B">
        <w:rPr>
          <w:rFonts w:asciiTheme="minorHAnsi" w:hAnsiTheme="minorHAnsi" w:cstheme="minorHAnsi"/>
          <w:sz w:val="22"/>
        </w:rPr>
        <w:t xml:space="preserve">The school will involve you and your child in all decisions and listen to your views surrounding your child’s area of difficulty or the support which they are receiving. </w:t>
      </w:r>
    </w:p>
    <w:p w14:paraId="4D53B0EB" w14:textId="77777777" w:rsidR="002A5236" w:rsidRPr="00D77A3B" w:rsidRDefault="00FB4026">
      <w:pPr>
        <w:spacing w:after="0" w:line="259" w:lineRule="auto"/>
        <w:ind w:left="0" w:firstLine="0"/>
        <w:rPr>
          <w:rFonts w:asciiTheme="minorHAnsi" w:hAnsiTheme="minorHAnsi" w:cstheme="minorHAnsi"/>
          <w:sz w:val="22"/>
        </w:rPr>
      </w:pPr>
      <w:r w:rsidRPr="00D77A3B">
        <w:rPr>
          <w:rFonts w:asciiTheme="minorHAnsi" w:hAnsiTheme="minorHAnsi" w:cstheme="minorHAnsi"/>
          <w:sz w:val="22"/>
        </w:rPr>
        <w:t xml:space="preserve">In our school, if we feel a </w:t>
      </w:r>
      <w:proofErr w:type="gramStart"/>
      <w:r w:rsidRPr="00D77A3B">
        <w:rPr>
          <w:rFonts w:asciiTheme="minorHAnsi" w:hAnsiTheme="minorHAnsi" w:cstheme="minorHAnsi"/>
          <w:sz w:val="22"/>
        </w:rPr>
        <w:t>pupils</w:t>
      </w:r>
      <w:proofErr w:type="gramEnd"/>
      <w:r w:rsidRPr="00D77A3B">
        <w:rPr>
          <w:rFonts w:asciiTheme="minorHAnsi" w:hAnsiTheme="minorHAnsi" w:cstheme="minorHAnsi"/>
          <w:sz w:val="22"/>
        </w:rPr>
        <w:t xml:space="preserve"> needs more specialist help we can work with the following people. </w:t>
      </w:r>
    </w:p>
    <w:tbl>
      <w:tblPr>
        <w:tblStyle w:val="TableGrid1"/>
        <w:tblW w:w="9356" w:type="dxa"/>
        <w:tblInd w:w="137" w:type="dxa"/>
        <w:tblCellMar>
          <w:top w:w="71" w:type="dxa"/>
          <w:left w:w="107" w:type="dxa"/>
          <w:right w:w="58" w:type="dxa"/>
        </w:tblCellMar>
        <w:tblLook w:val="04A0" w:firstRow="1" w:lastRow="0" w:firstColumn="1" w:lastColumn="0" w:noHBand="0" w:noVBand="1"/>
      </w:tblPr>
      <w:tblGrid>
        <w:gridCol w:w="3260"/>
        <w:gridCol w:w="6096"/>
      </w:tblGrid>
      <w:tr w:rsidR="002A5236" w:rsidRPr="00D77A3B" w14:paraId="6E468828" w14:textId="77777777" w:rsidTr="00B46B76">
        <w:trPr>
          <w:trHeight w:val="593"/>
        </w:trPr>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00582536" w14:textId="77777777" w:rsidR="002A5236" w:rsidRPr="00D77A3B" w:rsidRDefault="00FB4026">
            <w:pPr>
              <w:spacing w:after="0" w:line="259" w:lineRule="auto"/>
              <w:ind w:left="0" w:right="55" w:firstLine="0"/>
              <w:jc w:val="center"/>
              <w:rPr>
                <w:rFonts w:asciiTheme="minorHAnsi" w:hAnsiTheme="minorHAnsi" w:cstheme="minorHAnsi"/>
                <w:sz w:val="22"/>
              </w:rPr>
            </w:pPr>
            <w:r w:rsidRPr="00D77A3B">
              <w:rPr>
                <w:rFonts w:asciiTheme="minorHAnsi" w:hAnsiTheme="minorHAnsi" w:cstheme="minorHAnsi"/>
                <w:b/>
                <w:sz w:val="22"/>
              </w:rPr>
              <w:t xml:space="preserve">Agency or service </w:t>
            </w:r>
          </w:p>
        </w:tc>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1D86B80D" w14:textId="77777777" w:rsidR="002A5236" w:rsidRPr="00D77A3B" w:rsidRDefault="00FB4026">
            <w:pPr>
              <w:spacing w:after="0" w:line="259" w:lineRule="auto"/>
              <w:ind w:left="0" w:right="53" w:firstLine="0"/>
              <w:jc w:val="center"/>
              <w:rPr>
                <w:rFonts w:asciiTheme="minorHAnsi" w:hAnsiTheme="minorHAnsi" w:cstheme="minorHAnsi"/>
                <w:sz w:val="22"/>
              </w:rPr>
            </w:pPr>
            <w:r w:rsidRPr="00D77A3B">
              <w:rPr>
                <w:rFonts w:asciiTheme="minorHAnsi" w:hAnsiTheme="minorHAnsi" w:cstheme="minorHAnsi"/>
                <w:b/>
                <w:sz w:val="22"/>
              </w:rPr>
              <w:t xml:space="preserve">Who they work with </w:t>
            </w:r>
          </w:p>
        </w:tc>
      </w:tr>
      <w:tr w:rsidR="002A5236" w:rsidRPr="00D77A3B" w14:paraId="230486C5" w14:textId="77777777" w:rsidTr="00B46B76">
        <w:trPr>
          <w:trHeight w:val="1239"/>
        </w:trPr>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51A6C1" w14:textId="77777777" w:rsidR="002A5236" w:rsidRPr="00D77A3B" w:rsidRDefault="00FB4026">
            <w:pPr>
              <w:spacing w:after="20" w:line="259" w:lineRule="auto"/>
              <w:ind w:left="0" w:firstLine="0"/>
              <w:rPr>
                <w:rFonts w:asciiTheme="minorHAnsi" w:hAnsiTheme="minorHAnsi" w:cstheme="minorHAnsi"/>
                <w:sz w:val="22"/>
              </w:rPr>
            </w:pPr>
            <w:r w:rsidRPr="00D77A3B">
              <w:rPr>
                <w:rFonts w:asciiTheme="minorHAnsi" w:hAnsiTheme="minorHAnsi" w:cstheme="minorHAnsi"/>
                <w:sz w:val="22"/>
              </w:rPr>
              <w:t xml:space="preserve">Educational Psychologist </w:t>
            </w:r>
          </w:p>
          <w:p w14:paraId="67AC6EC8" w14:textId="77777777" w:rsidR="002A5236" w:rsidRPr="00D77A3B" w:rsidRDefault="00FB4026">
            <w:pPr>
              <w:spacing w:after="219" w:line="259" w:lineRule="auto"/>
              <w:ind w:left="0" w:firstLine="0"/>
              <w:rPr>
                <w:rFonts w:asciiTheme="minorHAnsi" w:hAnsiTheme="minorHAnsi" w:cstheme="minorHAnsi"/>
                <w:sz w:val="22"/>
              </w:rPr>
            </w:pPr>
            <w:r w:rsidRPr="00D77A3B">
              <w:rPr>
                <w:rFonts w:asciiTheme="minorHAnsi" w:hAnsiTheme="minorHAnsi" w:cstheme="minorHAnsi"/>
                <w:sz w:val="22"/>
              </w:rPr>
              <w:t xml:space="preserve">(EP) </w:t>
            </w:r>
          </w:p>
          <w:p w14:paraId="67515F40" w14:textId="2198C4A0" w:rsidR="002A5236" w:rsidRPr="00D77A3B" w:rsidRDefault="00B46B76">
            <w:pPr>
              <w:spacing w:after="0" w:line="259" w:lineRule="auto"/>
              <w:ind w:left="0" w:firstLine="0"/>
              <w:rPr>
                <w:rFonts w:asciiTheme="minorHAnsi" w:hAnsiTheme="minorHAnsi" w:cstheme="minorHAnsi"/>
                <w:b/>
                <w:sz w:val="22"/>
              </w:rPr>
            </w:pPr>
            <w:proofErr w:type="spellStart"/>
            <w:r>
              <w:rPr>
                <w:rFonts w:asciiTheme="minorHAnsi" w:hAnsiTheme="minorHAnsi" w:cstheme="minorHAnsi"/>
                <w:b/>
                <w:sz w:val="22"/>
              </w:rPr>
              <w:t>Taniqua</w:t>
            </w:r>
            <w:proofErr w:type="spellEnd"/>
            <w:r>
              <w:rPr>
                <w:rFonts w:asciiTheme="minorHAnsi" w:hAnsiTheme="minorHAnsi" w:cstheme="minorHAnsi"/>
                <w:b/>
                <w:sz w:val="22"/>
              </w:rPr>
              <w:t xml:space="preserve"> Fuller</w:t>
            </w:r>
          </w:p>
        </w:tc>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BDD03" w14:textId="77777777" w:rsidR="002A5236" w:rsidRPr="00D77A3B" w:rsidRDefault="00FB4026">
            <w:pPr>
              <w:spacing w:after="0" w:line="259" w:lineRule="auto"/>
              <w:ind w:left="1" w:firstLine="0"/>
              <w:rPr>
                <w:rFonts w:asciiTheme="minorHAnsi" w:hAnsiTheme="minorHAnsi" w:cstheme="minorHAnsi"/>
                <w:sz w:val="22"/>
              </w:rPr>
            </w:pPr>
            <w:r w:rsidRPr="00D77A3B">
              <w:rPr>
                <w:rFonts w:asciiTheme="minorHAnsi" w:hAnsiTheme="minorHAnsi" w:cstheme="minorHAnsi"/>
                <w:sz w:val="22"/>
              </w:rPr>
              <w:t xml:space="preserve">Children with complex needs and where an application for an EHCP assessment is required. </w:t>
            </w:r>
          </w:p>
        </w:tc>
      </w:tr>
      <w:tr w:rsidR="002A5236" w:rsidRPr="00D77A3B" w14:paraId="008A2D49" w14:textId="77777777" w:rsidTr="00B46B76">
        <w:trPr>
          <w:trHeight w:val="1466"/>
        </w:trPr>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39FC3" w14:textId="77777777" w:rsidR="002A5236" w:rsidRPr="00D77A3B" w:rsidRDefault="00FB4026">
            <w:pPr>
              <w:spacing w:after="20" w:line="259" w:lineRule="auto"/>
              <w:ind w:left="0" w:firstLine="0"/>
              <w:rPr>
                <w:rFonts w:asciiTheme="minorHAnsi" w:hAnsiTheme="minorHAnsi" w:cstheme="minorHAnsi"/>
                <w:sz w:val="22"/>
              </w:rPr>
            </w:pPr>
            <w:r w:rsidRPr="00D77A3B">
              <w:rPr>
                <w:rFonts w:asciiTheme="minorHAnsi" w:hAnsiTheme="minorHAnsi" w:cstheme="minorHAnsi"/>
                <w:sz w:val="22"/>
              </w:rPr>
              <w:t xml:space="preserve">Communication and Autism </w:t>
            </w:r>
          </w:p>
          <w:p w14:paraId="0E099721" w14:textId="77777777" w:rsidR="002A5236" w:rsidRPr="00D77A3B" w:rsidRDefault="00FB4026">
            <w:pPr>
              <w:spacing w:after="219" w:line="259" w:lineRule="auto"/>
              <w:ind w:left="0" w:firstLine="0"/>
              <w:rPr>
                <w:rFonts w:asciiTheme="minorHAnsi" w:hAnsiTheme="minorHAnsi" w:cstheme="minorHAnsi"/>
                <w:sz w:val="22"/>
              </w:rPr>
            </w:pPr>
            <w:r w:rsidRPr="00D77A3B">
              <w:rPr>
                <w:rFonts w:asciiTheme="minorHAnsi" w:hAnsiTheme="minorHAnsi" w:cstheme="minorHAnsi"/>
                <w:sz w:val="22"/>
              </w:rPr>
              <w:t xml:space="preserve">Team (CAT) </w:t>
            </w:r>
          </w:p>
          <w:p w14:paraId="3DF766F3" w14:textId="70317ED9" w:rsidR="002A5236" w:rsidRPr="00D77A3B" w:rsidRDefault="00426428">
            <w:pPr>
              <w:spacing w:after="0" w:line="259" w:lineRule="auto"/>
              <w:ind w:left="0" w:firstLine="0"/>
              <w:rPr>
                <w:rFonts w:asciiTheme="minorHAnsi" w:hAnsiTheme="minorHAnsi" w:cstheme="minorHAnsi"/>
                <w:sz w:val="22"/>
              </w:rPr>
            </w:pPr>
            <w:r w:rsidRPr="00D77A3B">
              <w:rPr>
                <w:rFonts w:asciiTheme="minorHAnsi" w:hAnsiTheme="minorHAnsi" w:cstheme="minorHAnsi"/>
                <w:b/>
                <w:sz w:val="22"/>
              </w:rPr>
              <w:t xml:space="preserve">Cari-Ann </w:t>
            </w:r>
            <w:r w:rsidR="00DA5DE0" w:rsidRPr="00D77A3B">
              <w:rPr>
                <w:rFonts w:asciiTheme="minorHAnsi" w:hAnsiTheme="minorHAnsi" w:cstheme="minorHAnsi"/>
                <w:b/>
                <w:sz w:val="22"/>
              </w:rPr>
              <w:t>Burden</w:t>
            </w:r>
          </w:p>
        </w:tc>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48FC9" w14:textId="77777777" w:rsidR="002A5236" w:rsidRPr="00D77A3B" w:rsidRDefault="00FB4026">
            <w:pPr>
              <w:spacing w:after="0" w:line="259" w:lineRule="auto"/>
              <w:ind w:left="1" w:firstLine="0"/>
              <w:rPr>
                <w:rFonts w:asciiTheme="minorHAnsi" w:hAnsiTheme="minorHAnsi" w:cstheme="minorHAnsi"/>
                <w:sz w:val="22"/>
              </w:rPr>
            </w:pPr>
            <w:r w:rsidRPr="00D77A3B">
              <w:rPr>
                <w:rFonts w:asciiTheme="minorHAnsi" w:hAnsiTheme="minorHAnsi" w:cstheme="minorHAnsi"/>
                <w:sz w:val="22"/>
              </w:rPr>
              <w:t xml:space="preserve">Children who are being assessed for or already have a diagnosis of Autism. </w:t>
            </w:r>
          </w:p>
        </w:tc>
      </w:tr>
      <w:tr w:rsidR="002A5236" w:rsidRPr="00D77A3B" w14:paraId="32C4299B" w14:textId="77777777" w:rsidTr="00B46B76">
        <w:trPr>
          <w:trHeight w:val="1221"/>
        </w:trPr>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19B37" w14:textId="77777777" w:rsidR="002A5236" w:rsidRPr="00D77A3B" w:rsidRDefault="00FB4026">
            <w:pPr>
              <w:spacing w:after="20" w:line="259" w:lineRule="auto"/>
              <w:ind w:left="0" w:firstLine="0"/>
              <w:rPr>
                <w:rFonts w:asciiTheme="minorHAnsi" w:hAnsiTheme="minorHAnsi" w:cstheme="minorHAnsi"/>
                <w:sz w:val="22"/>
              </w:rPr>
            </w:pPr>
            <w:r w:rsidRPr="00D77A3B">
              <w:rPr>
                <w:rFonts w:asciiTheme="minorHAnsi" w:hAnsiTheme="minorHAnsi" w:cstheme="minorHAnsi"/>
                <w:sz w:val="22"/>
              </w:rPr>
              <w:lastRenderedPageBreak/>
              <w:t xml:space="preserve">Pupil School and Support </w:t>
            </w:r>
          </w:p>
          <w:p w14:paraId="632E8210" w14:textId="2570DED2" w:rsidR="002A5236" w:rsidRPr="00D77A3B" w:rsidRDefault="00FB4026">
            <w:pPr>
              <w:spacing w:after="219" w:line="259" w:lineRule="auto"/>
              <w:ind w:left="0" w:firstLine="0"/>
              <w:rPr>
                <w:rFonts w:asciiTheme="minorHAnsi" w:hAnsiTheme="minorHAnsi" w:cstheme="minorHAnsi"/>
                <w:sz w:val="22"/>
              </w:rPr>
            </w:pPr>
            <w:r w:rsidRPr="00D77A3B">
              <w:rPr>
                <w:rFonts w:asciiTheme="minorHAnsi" w:hAnsiTheme="minorHAnsi" w:cstheme="minorHAnsi"/>
                <w:sz w:val="22"/>
              </w:rPr>
              <w:t>Service (</w:t>
            </w:r>
            <w:r w:rsidR="00DD6059">
              <w:rPr>
                <w:rFonts w:asciiTheme="minorHAnsi" w:hAnsiTheme="minorHAnsi" w:cstheme="minorHAnsi"/>
                <w:sz w:val="22"/>
              </w:rPr>
              <w:t>PSS</w:t>
            </w:r>
            <w:r w:rsidRPr="00D77A3B">
              <w:rPr>
                <w:rFonts w:asciiTheme="minorHAnsi" w:hAnsiTheme="minorHAnsi" w:cstheme="minorHAnsi"/>
                <w:sz w:val="22"/>
              </w:rPr>
              <w:t xml:space="preserve">) </w:t>
            </w:r>
          </w:p>
          <w:p w14:paraId="18FD0AFE" w14:textId="035F78F5" w:rsidR="002A5236" w:rsidRPr="00D77A3B" w:rsidRDefault="00426428">
            <w:pPr>
              <w:spacing w:after="0" w:line="259" w:lineRule="auto"/>
              <w:ind w:left="0" w:firstLine="0"/>
              <w:rPr>
                <w:rFonts w:asciiTheme="minorHAnsi" w:hAnsiTheme="minorHAnsi" w:cstheme="minorHAnsi"/>
                <w:b/>
                <w:sz w:val="22"/>
              </w:rPr>
            </w:pPr>
            <w:r w:rsidRPr="00D77A3B">
              <w:rPr>
                <w:rFonts w:asciiTheme="minorHAnsi" w:hAnsiTheme="minorHAnsi" w:cstheme="minorHAnsi"/>
                <w:b/>
                <w:sz w:val="22"/>
              </w:rPr>
              <w:t>Kerry Riches-Or</w:t>
            </w:r>
            <w:r w:rsidR="00DA5DE0" w:rsidRPr="00D77A3B">
              <w:rPr>
                <w:rFonts w:asciiTheme="minorHAnsi" w:hAnsiTheme="minorHAnsi" w:cstheme="minorHAnsi"/>
                <w:b/>
                <w:sz w:val="22"/>
              </w:rPr>
              <w:t>me</w:t>
            </w:r>
          </w:p>
        </w:tc>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B6934" w14:textId="77777777" w:rsidR="002A5236" w:rsidRPr="00D77A3B" w:rsidRDefault="00FB4026">
            <w:pPr>
              <w:spacing w:after="0" w:line="259" w:lineRule="auto"/>
              <w:ind w:left="1" w:firstLine="0"/>
              <w:rPr>
                <w:rFonts w:asciiTheme="minorHAnsi" w:hAnsiTheme="minorHAnsi" w:cstheme="minorHAnsi"/>
                <w:sz w:val="22"/>
              </w:rPr>
            </w:pPr>
            <w:r w:rsidRPr="00D77A3B">
              <w:rPr>
                <w:rFonts w:asciiTheme="minorHAnsi" w:hAnsiTheme="minorHAnsi" w:cstheme="minorHAnsi"/>
                <w:sz w:val="22"/>
              </w:rPr>
              <w:t xml:space="preserve">Children who are working below expected level or who have cognition and learning difficulties. </w:t>
            </w:r>
          </w:p>
        </w:tc>
      </w:tr>
      <w:tr w:rsidR="002A5236" w:rsidRPr="00D77A3B" w14:paraId="37B9FA1F" w14:textId="77777777" w:rsidTr="00B46B76">
        <w:trPr>
          <w:trHeight w:val="1466"/>
        </w:trPr>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9D7D09" w14:textId="77777777" w:rsidR="002A5236" w:rsidRPr="00D77A3B" w:rsidRDefault="00FB4026">
            <w:pPr>
              <w:spacing w:after="20" w:line="259" w:lineRule="auto"/>
              <w:ind w:left="0" w:firstLine="0"/>
              <w:rPr>
                <w:rFonts w:asciiTheme="minorHAnsi" w:hAnsiTheme="minorHAnsi" w:cstheme="minorHAnsi"/>
                <w:sz w:val="22"/>
              </w:rPr>
            </w:pPr>
            <w:r w:rsidRPr="00D77A3B">
              <w:rPr>
                <w:rFonts w:asciiTheme="minorHAnsi" w:hAnsiTheme="minorHAnsi" w:cstheme="minorHAnsi"/>
                <w:sz w:val="22"/>
              </w:rPr>
              <w:t xml:space="preserve">Speech and Language </w:t>
            </w:r>
          </w:p>
          <w:p w14:paraId="407B8507" w14:textId="77777777" w:rsidR="002A5236" w:rsidRPr="00D77A3B" w:rsidRDefault="00FB4026">
            <w:pPr>
              <w:spacing w:after="219" w:line="259" w:lineRule="auto"/>
              <w:ind w:left="0" w:firstLine="0"/>
              <w:rPr>
                <w:rFonts w:asciiTheme="minorHAnsi" w:hAnsiTheme="minorHAnsi" w:cstheme="minorHAnsi"/>
                <w:sz w:val="22"/>
              </w:rPr>
            </w:pPr>
            <w:r w:rsidRPr="00D77A3B">
              <w:rPr>
                <w:rFonts w:asciiTheme="minorHAnsi" w:hAnsiTheme="minorHAnsi" w:cstheme="minorHAnsi"/>
                <w:sz w:val="22"/>
              </w:rPr>
              <w:t xml:space="preserve">Therapist (SLT) </w:t>
            </w:r>
          </w:p>
          <w:p w14:paraId="6CCF8C15" w14:textId="77777777" w:rsidR="00AC05C2" w:rsidRPr="00D77A3B" w:rsidRDefault="00AC05C2">
            <w:pPr>
              <w:spacing w:after="0" w:line="259" w:lineRule="auto"/>
              <w:ind w:left="0" w:firstLine="0"/>
              <w:rPr>
                <w:rFonts w:asciiTheme="minorHAnsi" w:hAnsiTheme="minorHAnsi" w:cstheme="minorHAnsi"/>
                <w:b/>
                <w:sz w:val="22"/>
              </w:rPr>
            </w:pPr>
            <w:r w:rsidRPr="00D77A3B">
              <w:rPr>
                <w:rFonts w:asciiTheme="minorHAnsi" w:hAnsiTheme="minorHAnsi" w:cstheme="minorHAnsi"/>
                <w:b/>
                <w:sz w:val="22"/>
              </w:rPr>
              <w:t xml:space="preserve">Emma Daly </w:t>
            </w:r>
          </w:p>
          <w:p w14:paraId="745E7D8A" w14:textId="01A82702" w:rsidR="002A5236" w:rsidRPr="00B46B76" w:rsidRDefault="00B46B76">
            <w:pPr>
              <w:spacing w:after="0" w:line="259" w:lineRule="auto"/>
              <w:ind w:left="0" w:firstLine="0"/>
              <w:rPr>
                <w:rFonts w:asciiTheme="minorHAnsi" w:hAnsiTheme="minorHAnsi" w:cstheme="minorHAnsi"/>
                <w:b/>
                <w:sz w:val="22"/>
              </w:rPr>
            </w:pPr>
            <w:r w:rsidRPr="00B46B76">
              <w:rPr>
                <w:rFonts w:asciiTheme="minorHAnsi" w:hAnsiTheme="minorHAnsi" w:cstheme="minorHAnsi"/>
                <w:b/>
                <w:sz w:val="22"/>
              </w:rPr>
              <w:t>Sophia Evans (NHS link therapist)</w:t>
            </w:r>
          </w:p>
        </w:tc>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C5EF2" w14:textId="77777777" w:rsidR="002A5236" w:rsidRPr="00D77A3B" w:rsidRDefault="00FB4026">
            <w:pPr>
              <w:spacing w:after="0" w:line="259" w:lineRule="auto"/>
              <w:ind w:left="1" w:firstLine="0"/>
              <w:rPr>
                <w:rFonts w:asciiTheme="minorHAnsi" w:hAnsiTheme="minorHAnsi" w:cstheme="minorHAnsi"/>
                <w:sz w:val="22"/>
              </w:rPr>
            </w:pPr>
            <w:r w:rsidRPr="00D77A3B">
              <w:rPr>
                <w:rFonts w:asciiTheme="minorHAnsi" w:hAnsiTheme="minorHAnsi" w:cstheme="minorHAnsi"/>
                <w:sz w:val="22"/>
              </w:rPr>
              <w:t xml:space="preserve">Children who have difficulty with speech, language or communication. </w:t>
            </w:r>
          </w:p>
        </w:tc>
      </w:tr>
      <w:tr w:rsidR="157F478D" w:rsidRPr="00D77A3B" w14:paraId="67C9B8D6" w14:textId="77777777" w:rsidTr="00B46B76">
        <w:trPr>
          <w:trHeight w:val="300"/>
        </w:trPr>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E45CE" w14:textId="77777777" w:rsidR="157F478D" w:rsidRPr="00D77A3B" w:rsidRDefault="00426428" w:rsidP="00426428">
            <w:pPr>
              <w:spacing w:line="259" w:lineRule="auto"/>
              <w:ind w:left="0" w:firstLine="0"/>
              <w:rPr>
                <w:rFonts w:asciiTheme="minorHAnsi" w:hAnsiTheme="minorHAnsi" w:cstheme="minorHAnsi"/>
                <w:sz w:val="22"/>
              </w:rPr>
            </w:pPr>
            <w:r w:rsidRPr="00D77A3B">
              <w:rPr>
                <w:rFonts w:asciiTheme="minorHAnsi" w:hAnsiTheme="minorHAnsi" w:cstheme="minorHAnsi"/>
                <w:sz w:val="22"/>
              </w:rPr>
              <w:t xml:space="preserve">Hearing Impairment team </w:t>
            </w:r>
          </w:p>
          <w:p w14:paraId="6816B8C7" w14:textId="77777777" w:rsidR="00426428" w:rsidRPr="00D77A3B" w:rsidRDefault="00426428" w:rsidP="00426428">
            <w:pPr>
              <w:spacing w:line="259" w:lineRule="auto"/>
              <w:ind w:left="0" w:firstLine="0"/>
              <w:rPr>
                <w:rFonts w:asciiTheme="minorHAnsi" w:hAnsiTheme="minorHAnsi" w:cstheme="minorHAnsi"/>
                <w:sz w:val="22"/>
              </w:rPr>
            </w:pPr>
            <w:r w:rsidRPr="00D77A3B">
              <w:rPr>
                <w:rFonts w:asciiTheme="minorHAnsi" w:hAnsiTheme="minorHAnsi" w:cstheme="minorHAnsi"/>
                <w:sz w:val="22"/>
              </w:rPr>
              <w:t>(HI)</w:t>
            </w:r>
          </w:p>
          <w:p w14:paraId="42926404" w14:textId="1F8EBCAB" w:rsidR="00426428" w:rsidRPr="00D77A3B" w:rsidRDefault="00426428" w:rsidP="00426428">
            <w:pPr>
              <w:spacing w:line="259" w:lineRule="auto"/>
              <w:ind w:left="0" w:firstLine="0"/>
              <w:rPr>
                <w:rFonts w:asciiTheme="minorHAnsi" w:hAnsiTheme="minorHAnsi" w:cstheme="minorHAnsi"/>
                <w:b/>
                <w:sz w:val="22"/>
              </w:rPr>
            </w:pPr>
            <w:r w:rsidRPr="00D77A3B">
              <w:rPr>
                <w:rFonts w:asciiTheme="minorHAnsi" w:hAnsiTheme="minorHAnsi" w:cstheme="minorHAnsi"/>
                <w:b/>
                <w:sz w:val="22"/>
              </w:rPr>
              <w:t>Stephanie Dawson</w:t>
            </w:r>
          </w:p>
        </w:tc>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C569DF" w14:textId="328A3ECB" w:rsidR="157F478D" w:rsidRPr="00D77A3B" w:rsidRDefault="00DA5DE0" w:rsidP="00DA5DE0">
            <w:pPr>
              <w:spacing w:line="259" w:lineRule="auto"/>
              <w:ind w:left="0" w:firstLine="0"/>
              <w:jc w:val="both"/>
              <w:rPr>
                <w:rFonts w:asciiTheme="minorHAnsi" w:hAnsiTheme="minorHAnsi" w:cstheme="minorHAnsi"/>
                <w:sz w:val="22"/>
              </w:rPr>
            </w:pPr>
            <w:r w:rsidRPr="00D77A3B">
              <w:rPr>
                <w:rFonts w:asciiTheme="minorHAnsi" w:hAnsiTheme="minorHAnsi" w:cstheme="minorHAnsi"/>
                <w:sz w:val="22"/>
              </w:rPr>
              <w:t>Supporting children with hearing difficulties.</w:t>
            </w:r>
          </w:p>
        </w:tc>
      </w:tr>
      <w:tr w:rsidR="002A5236" w:rsidRPr="00D77A3B" w14:paraId="7F4B75C7" w14:textId="77777777" w:rsidTr="00B46B76">
        <w:trPr>
          <w:trHeight w:val="794"/>
        </w:trPr>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4709E" w14:textId="77777777" w:rsidR="002A5236" w:rsidRPr="00D77A3B" w:rsidRDefault="00AC05C2">
            <w:pPr>
              <w:spacing w:after="0" w:line="259" w:lineRule="auto"/>
              <w:ind w:left="0" w:firstLine="0"/>
              <w:rPr>
                <w:rFonts w:asciiTheme="minorHAnsi" w:hAnsiTheme="minorHAnsi" w:cstheme="minorHAnsi"/>
                <w:sz w:val="22"/>
              </w:rPr>
            </w:pPr>
            <w:r w:rsidRPr="00D77A3B">
              <w:rPr>
                <w:rFonts w:asciiTheme="minorHAnsi" w:hAnsiTheme="minorHAnsi" w:cstheme="minorHAnsi"/>
                <w:sz w:val="22"/>
              </w:rPr>
              <w:t>Sensory and Physical Difficulties Support team (PDSS)</w:t>
            </w:r>
            <w:r w:rsidR="00FB4026" w:rsidRPr="00D77A3B">
              <w:rPr>
                <w:rFonts w:asciiTheme="minorHAnsi" w:hAnsiTheme="minorHAnsi" w:cstheme="minorHAnsi"/>
                <w:sz w:val="22"/>
              </w:rPr>
              <w:t xml:space="preserve"> </w:t>
            </w:r>
          </w:p>
        </w:tc>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4E4CA" w14:textId="77777777" w:rsidR="002A5236" w:rsidRPr="00D77A3B" w:rsidRDefault="00FB4026">
            <w:pPr>
              <w:spacing w:after="0" w:line="259" w:lineRule="auto"/>
              <w:ind w:left="0" w:right="156" w:firstLine="0"/>
              <w:jc w:val="both"/>
              <w:rPr>
                <w:rFonts w:asciiTheme="minorHAnsi" w:hAnsiTheme="minorHAnsi" w:cstheme="minorHAnsi"/>
                <w:sz w:val="22"/>
              </w:rPr>
            </w:pPr>
            <w:r w:rsidRPr="00D77A3B">
              <w:rPr>
                <w:rFonts w:asciiTheme="minorHAnsi" w:hAnsiTheme="minorHAnsi" w:cstheme="minorHAnsi"/>
                <w:sz w:val="22"/>
              </w:rPr>
              <w:t xml:space="preserve">Children with physical disabilities that impact on their school access. </w:t>
            </w:r>
          </w:p>
        </w:tc>
      </w:tr>
      <w:tr w:rsidR="002A5236" w:rsidRPr="00D77A3B" w14:paraId="129BC812" w14:textId="77777777" w:rsidTr="00B46B76">
        <w:trPr>
          <w:trHeight w:val="636"/>
        </w:trPr>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725E9" w14:textId="77777777" w:rsidR="002A5236" w:rsidRPr="00D77A3B" w:rsidRDefault="00FB4026">
            <w:pPr>
              <w:spacing w:after="20" w:line="259" w:lineRule="auto"/>
              <w:ind w:left="0" w:firstLine="0"/>
              <w:rPr>
                <w:rFonts w:asciiTheme="minorHAnsi" w:hAnsiTheme="minorHAnsi" w:cstheme="minorHAnsi"/>
                <w:sz w:val="22"/>
              </w:rPr>
            </w:pPr>
            <w:r w:rsidRPr="00D77A3B">
              <w:rPr>
                <w:rFonts w:asciiTheme="minorHAnsi" w:hAnsiTheme="minorHAnsi" w:cstheme="minorHAnsi"/>
                <w:sz w:val="22"/>
              </w:rPr>
              <w:t xml:space="preserve">Occupational Therapist </w:t>
            </w:r>
          </w:p>
          <w:p w14:paraId="071724F6" w14:textId="77777777" w:rsidR="002A5236" w:rsidRPr="00D77A3B" w:rsidRDefault="00FB4026">
            <w:pPr>
              <w:spacing w:after="0" w:line="259" w:lineRule="auto"/>
              <w:ind w:left="0" w:firstLine="0"/>
              <w:rPr>
                <w:rFonts w:asciiTheme="minorHAnsi" w:hAnsiTheme="minorHAnsi" w:cstheme="minorHAnsi"/>
                <w:sz w:val="22"/>
              </w:rPr>
            </w:pPr>
            <w:r w:rsidRPr="00D77A3B">
              <w:rPr>
                <w:rFonts w:asciiTheme="minorHAnsi" w:hAnsiTheme="minorHAnsi" w:cstheme="minorHAnsi"/>
                <w:sz w:val="22"/>
              </w:rPr>
              <w:t xml:space="preserve">(OT) </w:t>
            </w:r>
          </w:p>
        </w:tc>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B0911" w14:textId="74228EFE" w:rsidR="002A5236" w:rsidRPr="00D77A3B" w:rsidRDefault="00FB4026">
            <w:pPr>
              <w:spacing w:after="0" w:line="259" w:lineRule="auto"/>
              <w:ind w:left="0" w:right="23" w:firstLine="0"/>
              <w:rPr>
                <w:rFonts w:asciiTheme="minorHAnsi" w:hAnsiTheme="minorHAnsi" w:cstheme="minorHAnsi"/>
                <w:sz w:val="22"/>
              </w:rPr>
            </w:pPr>
            <w:r w:rsidRPr="00D77A3B">
              <w:rPr>
                <w:rFonts w:asciiTheme="minorHAnsi" w:hAnsiTheme="minorHAnsi" w:cstheme="minorHAnsi"/>
                <w:sz w:val="22"/>
              </w:rPr>
              <w:t xml:space="preserve">Children who </w:t>
            </w:r>
            <w:r w:rsidR="00D77A3B" w:rsidRPr="00D77A3B">
              <w:rPr>
                <w:rFonts w:asciiTheme="minorHAnsi" w:hAnsiTheme="minorHAnsi" w:cstheme="minorHAnsi"/>
                <w:sz w:val="22"/>
              </w:rPr>
              <w:t>need</w:t>
            </w:r>
            <w:r w:rsidRPr="00D77A3B">
              <w:rPr>
                <w:rFonts w:asciiTheme="minorHAnsi" w:hAnsiTheme="minorHAnsi" w:cstheme="minorHAnsi"/>
                <w:sz w:val="22"/>
              </w:rPr>
              <w:t xml:space="preserve"> assistance and additional programs to support educational process.</w:t>
            </w:r>
            <w:r w:rsidRPr="00D77A3B">
              <w:rPr>
                <w:rFonts w:asciiTheme="minorHAnsi" w:hAnsiTheme="minorHAnsi" w:cstheme="minorHAnsi"/>
                <w:b/>
                <w:color w:val="666666"/>
                <w:sz w:val="22"/>
              </w:rPr>
              <w:t xml:space="preserve"> </w:t>
            </w:r>
          </w:p>
        </w:tc>
      </w:tr>
      <w:tr w:rsidR="002A5236" w:rsidRPr="00D77A3B" w14:paraId="283AC2AC" w14:textId="77777777" w:rsidTr="00B46B76">
        <w:trPr>
          <w:trHeight w:val="477"/>
        </w:trPr>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A8DAC" w14:textId="77777777" w:rsidR="002A5236" w:rsidRPr="00D77A3B" w:rsidRDefault="00FB4026">
            <w:pPr>
              <w:spacing w:after="0" w:line="259" w:lineRule="auto"/>
              <w:ind w:left="0" w:firstLine="0"/>
              <w:rPr>
                <w:rFonts w:asciiTheme="minorHAnsi" w:hAnsiTheme="minorHAnsi" w:cstheme="minorHAnsi"/>
                <w:sz w:val="22"/>
              </w:rPr>
            </w:pPr>
            <w:r w:rsidRPr="00D77A3B">
              <w:rPr>
                <w:rFonts w:asciiTheme="minorHAnsi" w:hAnsiTheme="minorHAnsi" w:cstheme="minorHAnsi"/>
                <w:sz w:val="22"/>
              </w:rPr>
              <w:t xml:space="preserve">School Nurse </w:t>
            </w:r>
          </w:p>
        </w:tc>
        <w:tc>
          <w:tcPr>
            <w:tcW w:w="6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44E2D" w14:textId="77777777" w:rsidR="002A5236" w:rsidRPr="00D77A3B" w:rsidRDefault="00FB4026">
            <w:pPr>
              <w:spacing w:after="0" w:line="259" w:lineRule="auto"/>
              <w:ind w:left="0" w:firstLine="0"/>
              <w:rPr>
                <w:rFonts w:asciiTheme="minorHAnsi" w:hAnsiTheme="minorHAnsi" w:cstheme="minorHAnsi"/>
                <w:sz w:val="22"/>
              </w:rPr>
            </w:pPr>
            <w:r w:rsidRPr="00D77A3B">
              <w:rPr>
                <w:rFonts w:asciiTheme="minorHAnsi" w:hAnsiTheme="minorHAnsi" w:cstheme="minorHAnsi"/>
                <w:sz w:val="22"/>
              </w:rPr>
              <w:t xml:space="preserve">Children with medical needs and their families. </w:t>
            </w:r>
          </w:p>
        </w:tc>
      </w:tr>
    </w:tbl>
    <w:p w14:paraId="66E8DF9A" w14:textId="77777777" w:rsidR="002A5236" w:rsidRPr="00D77A3B" w:rsidRDefault="00FB4026">
      <w:pPr>
        <w:spacing w:after="221" w:line="259" w:lineRule="auto"/>
        <w:ind w:left="0" w:firstLine="0"/>
        <w:rPr>
          <w:rFonts w:asciiTheme="minorHAnsi" w:hAnsiTheme="minorHAnsi" w:cstheme="minorHAnsi"/>
          <w:sz w:val="22"/>
        </w:rPr>
      </w:pPr>
      <w:r w:rsidRPr="00D77A3B">
        <w:rPr>
          <w:rFonts w:asciiTheme="minorHAnsi" w:hAnsiTheme="minorHAnsi" w:cstheme="minorHAnsi"/>
          <w:sz w:val="22"/>
        </w:rPr>
        <w:t xml:space="preserve"> </w:t>
      </w:r>
    </w:p>
    <w:p w14:paraId="19A3B6B9" w14:textId="77777777" w:rsidR="002A5236" w:rsidRPr="00D77A3B" w:rsidRDefault="00FB4026">
      <w:pPr>
        <w:spacing w:after="204"/>
        <w:ind w:left="10" w:right="50"/>
        <w:rPr>
          <w:rFonts w:asciiTheme="minorHAnsi" w:hAnsiTheme="minorHAnsi" w:cstheme="minorHAnsi"/>
          <w:sz w:val="22"/>
        </w:rPr>
      </w:pPr>
      <w:r w:rsidRPr="00D77A3B">
        <w:rPr>
          <w:rFonts w:asciiTheme="minorHAnsi" w:hAnsiTheme="minorHAnsi" w:cstheme="minorHAnsi"/>
          <w:sz w:val="22"/>
        </w:rPr>
        <w:t xml:space="preserve">We will work in partnership with you to identify the needs of your child and ensure that the correct support is in place, including family support if required. </w:t>
      </w:r>
    </w:p>
    <w:p w14:paraId="5A1C877C" w14:textId="77777777" w:rsidR="002A5236" w:rsidRPr="00D77A3B" w:rsidRDefault="00FB4026">
      <w:pPr>
        <w:spacing w:after="203"/>
        <w:ind w:left="10" w:right="50"/>
        <w:rPr>
          <w:rFonts w:asciiTheme="minorHAnsi" w:hAnsiTheme="minorHAnsi" w:cstheme="minorHAnsi"/>
          <w:sz w:val="22"/>
        </w:rPr>
      </w:pPr>
      <w:r w:rsidRPr="00D77A3B">
        <w:rPr>
          <w:rFonts w:asciiTheme="minorHAnsi" w:hAnsiTheme="minorHAnsi" w:cstheme="minorHAnsi"/>
          <w:sz w:val="22"/>
        </w:rPr>
        <w:t xml:space="preserve"> You will be invited to attend review meetings, or asked to meet with a member of the Outside Agency Support team who is working with your child, to review their progress and the support that is in place.  Your child will also be asked to contribute to the review of their targets and to their pupil passports as appropriate. </w:t>
      </w:r>
    </w:p>
    <w:p w14:paraId="23F8A16F" w14:textId="77777777" w:rsidR="002A5236" w:rsidRPr="00D77A3B" w:rsidRDefault="00FB4026">
      <w:pPr>
        <w:ind w:left="10" w:right="50"/>
        <w:rPr>
          <w:rFonts w:asciiTheme="minorHAnsi" w:hAnsiTheme="minorHAnsi" w:cstheme="minorHAnsi"/>
          <w:sz w:val="22"/>
        </w:rPr>
      </w:pPr>
      <w:r w:rsidRPr="00D77A3B">
        <w:rPr>
          <w:rFonts w:asciiTheme="minorHAnsi" w:hAnsiTheme="minorHAnsi" w:cstheme="minorHAnsi"/>
          <w:sz w:val="22"/>
        </w:rPr>
        <w:t xml:space="preserve">We may also carry out observations of your child working within the classroom to further our understanding of their difficulty.  </w:t>
      </w:r>
    </w:p>
    <w:p w14:paraId="13EE6332" w14:textId="77777777" w:rsidR="002A5236" w:rsidRPr="00D77A3B" w:rsidRDefault="00FB4026">
      <w:pPr>
        <w:spacing w:after="3"/>
        <w:ind w:left="-5"/>
        <w:rPr>
          <w:rFonts w:asciiTheme="minorHAnsi" w:hAnsiTheme="minorHAnsi" w:cstheme="minorHAnsi"/>
          <w:sz w:val="22"/>
        </w:rPr>
      </w:pPr>
      <w:r w:rsidRPr="00D77A3B">
        <w:rPr>
          <w:rFonts w:asciiTheme="minorHAnsi" w:hAnsiTheme="minorHAnsi" w:cstheme="minorHAnsi"/>
          <w:sz w:val="22"/>
        </w:rPr>
        <w:t xml:space="preserve">This will involve looking at your child’s work and talking to your child about what they are doing and how they feel when working in class.  </w:t>
      </w:r>
    </w:p>
    <w:p w14:paraId="0322DC0B" w14:textId="77777777" w:rsidR="002A5236" w:rsidRPr="00D77A3B" w:rsidRDefault="00FB4026">
      <w:pPr>
        <w:ind w:left="10" w:right="50"/>
        <w:rPr>
          <w:rFonts w:asciiTheme="minorHAnsi" w:hAnsiTheme="minorHAnsi" w:cstheme="minorHAnsi"/>
          <w:sz w:val="22"/>
        </w:rPr>
      </w:pPr>
      <w:r w:rsidRPr="00D77A3B">
        <w:rPr>
          <w:rFonts w:asciiTheme="minorHAnsi" w:hAnsiTheme="minorHAnsi" w:cstheme="minorHAnsi"/>
          <w:sz w:val="22"/>
        </w:rPr>
        <w:t xml:space="preserve">These observations and discussions ensure that we know your child well, including their interests and strengths, as well as the support they require. </w:t>
      </w:r>
    </w:p>
    <w:p w14:paraId="637F08B6" w14:textId="77777777" w:rsidR="002A5236" w:rsidRPr="00D77A3B" w:rsidRDefault="00FB4026">
      <w:pPr>
        <w:spacing w:after="22" w:line="259" w:lineRule="auto"/>
        <w:ind w:left="0" w:firstLine="0"/>
        <w:rPr>
          <w:rFonts w:asciiTheme="minorHAnsi" w:hAnsiTheme="minorHAnsi" w:cstheme="minorHAnsi"/>
          <w:sz w:val="22"/>
        </w:rPr>
      </w:pPr>
      <w:r w:rsidRPr="00D77A3B">
        <w:rPr>
          <w:rFonts w:asciiTheme="minorHAnsi" w:hAnsiTheme="minorHAnsi" w:cstheme="minorHAnsi"/>
          <w:sz w:val="22"/>
        </w:rPr>
        <w:t xml:space="preserve"> </w:t>
      </w:r>
    </w:p>
    <w:p w14:paraId="593E96E9" w14:textId="77777777" w:rsidR="002A5236" w:rsidRPr="00D77A3B" w:rsidRDefault="00FB4026">
      <w:pPr>
        <w:ind w:left="10" w:right="50"/>
        <w:rPr>
          <w:rFonts w:asciiTheme="minorHAnsi" w:hAnsiTheme="minorHAnsi" w:cstheme="minorHAnsi"/>
          <w:sz w:val="22"/>
        </w:rPr>
      </w:pPr>
      <w:r w:rsidRPr="00D77A3B">
        <w:rPr>
          <w:rFonts w:asciiTheme="minorHAnsi" w:hAnsiTheme="minorHAnsi" w:cstheme="minorHAnsi"/>
          <w:sz w:val="22"/>
        </w:rPr>
        <w:t xml:space="preserve">When pupils leave or start Guardian Angels Primary we follow a transition plan. </w:t>
      </w:r>
    </w:p>
    <w:p w14:paraId="2EE2918D" w14:textId="77777777" w:rsidR="002A5236" w:rsidRPr="00D77A3B" w:rsidRDefault="00FB4026">
      <w:pPr>
        <w:spacing w:after="198" w:line="276" w:lineRule="auto"/>
        <w:ind w:left="-5"/>
        <w:jc w:val="both"/>
        <w:rPr>
          <w:rFonts w:asciiTheme="minorHAnsi" w:hAnsiTheme="minorHAnsi" w:cstheme="minorHAnsi"/>
          <w:sz w:val="22"/>
        </w:rPr>
      </w:pPr>
      <w:r w:rsidRPr="00D77A3B">
        <w:rPr>
          <w:rFonts w:asciiTheme="minorHAnsi" w:hAnsiTheme="minorHAnsi" w:cstheme="minorHAnsi"/>
          <w:sz w:val="22"/>
        </w:rPr>
        <w:t xml:space="preserve">This consists </w:t>
      </w:r>
      <w:proofErr w:type="gramStart"/>
      <w:r w:rsidRPr="00D77A3B">
        <w:rPr>
          <w:rFonts w:asciiTheme="minorHAnsi" w:hAnsiTheme="minorHAnsi" w:cstheme="minorHAnsi"/>
          <w:sz w:val="22"/>
        </w:rPr>
        <w:t>of  SENCO</w:t>
      </w:r>
      <w:proofErr w:type="gramEnd"/>
      <w:r w:rsidRPr="00D77A3B">
        <w:rPr>
          <w:rFonts w:asciiTheme="minorHAnsi" w:hAnsiTheme="minorHAnsi" w:cstheme="minorHAnsi"/>
          <w:sz w:val="22"/>
        </w:rPr>
        <w:t xml:space="preserve"> organising transition meetings with parents, previous/  next educational setting to ensure pupils needs are communicated, that support is in place and pupils and family feel informed and secure throughout the process.   </w:t>
      </w:r>
    </w:p>
    <w:p w14:paraId="47A60F85" w14:textId="77777777" w:rsidR="002A5236" w:rsidRPr="00D77A3B" w:rsidRDefault="00FB4026">
      <w:pPr>
        <w:pStyle w:val="Heading1"/>
        <w:ind w:left="10"/>
        <w:rPr>
          <w:rFonts w:asciiTheme="minorHAnsi" w:hAnsiTheme="minorHAnsi" w:cstheme="minorHAnsi"/>
          <w:sz w:val="22"/>
        </w:rPr>
      </w:pPr>
      <w:r w:rsidRPr="00D77A3B">
        <w:rPr>
          <w:rFonts w:asciiTheme="minorHAnsi" w:hAnsiTheme="minorHAnsi" w:cstheme="minorHAnsi"/>
          <w:sz w:val="22"/>
        </w:rPr>
        <w:t>Pastoral Manager</w:t>
      </w:r>
      <w:r w:rsidRPr="00D77A3B">
        <w:rPr>
          <w:rFonts w:asciiTheme="minorHAnsi" w:hAnsiTheme="minorHAnsi" w:cstheme="minorHAnsi"/>
          <w:sz w:val="22"/>
          <w:u w:val="none"/>
        </w:rPr>
        <w:t xml:space="preserve"> </w:t>
      </w:r>
    </w:p>
    <w:p w14:paraId="458773DF" w14:textId="77777777" w:rsidR="002A5236" w:rsidRPr="00D77A3B" w:rsidRDefault="00FB4026">
      <w:pPr>
        <w:spacing w:after="4" w:line="276" w:lineRule="auto"/>
        <w:ind w:left="-5" w:right="707"/>
        <w:jc w:val="both"/>
        <w:rPr>
          <w:rFonts w:asciiTheme="minorHAnsi" w:hAnsiTheme="minorHAnsi" w:cstheme="minorHAnsi"/>
          <w:sz w:val="22"/>
        </w:rPr>
      </w:pPr>
      <w:r w:rsidRPr="00D77A3B">
        <w:rPr>
          <w:rFonts w:asciiTheme="minorHAnsi" w:hAnsiTheme="minorHAnsi" w:cstheme="minorHAnsi"/>
          <w:sz w:val="22"/>
        </w:rPr>
        <w:t xml:space="preserve">Our Pastoral Manager is </w:t>
      </w:r>
      <w:r w:rsidRPr="00D77A3B">
        <w:rPr>
          <w:rFonts w:asciiTheme="minorHAnsi" w:hAnsiTheme="minorHAnsi" w:cstheme="minorHAnsi"/>
          <w:b/>
          <w:sz w:val="22"/>
        </w:rPr>
        <w:t xml:space="preserve">Mrs Hazel Tennant. </w:t>
      </w:r>
      <w:r w:rsidRPr="00D77A3B">
        <w:rPr>
          <w:rFonts w:asciiTheme="minorHAnsi" w:hAnsiTheme="minorHAnsi" w:cstheme="minorHAnsi"/>
          <w:sz w:val="22"/>
        </w:rPr>
        <w:t>She provides support and information to families</w:t>
      </w:r>
      <w:r w:rsidRPr="00D77A3B">
        <w:rPr>
          <w:rFonts w:asciiTheme="minorHAnsi" w:hAnsiTheme="minorHAnsi" w:cstheme="minorHAnsi"/>
          <w:b/>
          <w:sz w:val="22"/>
        </w:rPr>
        <w:t xml:space="preserve">. </w:t>
      </w:r>
      <w:r w:rsidRPr="00D77A3B">
        <w:rPr>
          <w:rFonts w:asciiTheme="minorHAnsi" w:hAnsiTheme="minorHAnsi" w:cstheme="minorHAnsi"/>
          <w:sz w:val="22"/>
        </w:rPr>
        <w:t xml:space="preserve">An appointment can be made with her through the school office or email at </w:t>
      </w:r>
      <w:r w:rsidRPr="00D77A3B">
        <w:rPr>
          <w:rFonts w:asciiTheme="minorHAnsi" w:hAnsiTheme="minorHAnsi" w:cstheme="minorHAnsi"/>
          <w:color w:val="0563C1"/>
          <w:sz w:val="22"/>
          <w:u w:val="single" w:color="0563C1"/>
        </w:rPr>
        <w:t>enquiry@grdangel.bham.sch.uk</w:t>
      </w:r>
      <w:r w:rsidRPr="00D77A3B">
        <w:rPr>
          <w:rFonts w:asciiTheme="minorHAnsi" w:hAnsiTheme="minorHAnsi" w:cstheme="minorHAnsi"/>
          <w:sz w:val="22"/>
        </w:rPr>
        <w:t xml:space="preserve">  </w:t>
      </w:r>
    </w:p>
    <w:p w14:paraId="5F93075F" w14:textId="77777777" w:rsidR="002A5236" w:rsidRPr="00D77A3B" w:rsidRDefault="00FB4026">
      <w:pPr>
        <w:spacing w:after="221" w:line="259" w:lineRule="auto"/>
        <w:ind w:left="0" w:firstLine="0"/>
        <w:rPr>
          <w:rFonts w:asciiTheme="minorHAnsi" w:hAnsiTheme="minorHAnsi" w:cstheme="minorHAnsi"/>
          <w:sz w:val="22"/>
        </w:rPr>
      </w:pPr>
      <w:r w:rsidRPr="00D77A3B">
        <w:rPr>
          <w:rFonts w:asciiTheme="minorHAnsi" w:hAnsiTheme="minorHAnsi" w:cstheme="minorHAnsi"/>
          <w:sz w:val="22"/>
        </w:rPr>
        <w:lastRenderedPageBreak/>
        <w:t xml:space="preserve"> </w:t>
      </w:r>
    </w:p>
    <w:p w14:paraId="5B08C568" w14:textId="77777777" w:rsidR="002A5236" w:rsidRPr="00D77A3B" w:rsidRDefault="00FB4026">
      <w:pPr>
        <w:pStyle w:val="Heading1"/>
        <w:spacing w:after="221"/>
        <w:ind w:left="10"/>
        <w:rPr>
          <w:rFonts w:asciiTheme="minorHAnsi" w:hAnsiTheme="minorHAnsi" w:cstheme="minorHAnsi"/>
          <w:sz w:val="22"/>
        </w:rPr>
      </w:pPr>
      <w:r w:rsidRPr="00D77A3B">
        <w:rPr>
          <w:rFonts w:asciiTheme="minorHAnsi" w:hAnsiTheme="minorHAnsi" w:cstheme="minorHAnsi"/>
          <w:sz w:val="22"/>
        </w:rPr>
        <w:t>SEND Governor</w:t>
      </w:r>
      <w:r w:rsidRPr="00D77A3B">
        <w:rPr>
          <w:rFonts w:asciiTheme="minorHAnsi" w:hAnsiTheme="minorHAnsi" w:cstheme="minorHAnsi"/>
          <w:sz w:val="22"/>
          <w:u w:val="none"/>
        </w:rPr>
        <w:t xml:space="preserve"> </w:t>
      </w:r>
    </w:p>
    <w:p w14:paraId="1CDBC00F" w14:textId="77777777" w:rsidR="002A5236" w:rsidRPr="00D77A3B" w:rsidRDefault="00FB4026">
      <w:pPr>
        <w:spacing w:after="183"/>
        <w:ind w:left="10" w:right="50"/>
        <w:rPr>
          <w:rFonts w:asciiTheme="minorHAnsi" w:hAnsiTheme="minorHAnsi" w:cstheme="minorHAnsi"/>
          <w:sz w:val="22"/>
        </w:rPr>
      </w:pPr>
      <w:r w:rsidRPr="00D77A3B">
        <w:rPr>
          <w:rFonts w:asciiTheme="minorHAnsi" w:hAnsiTheme="minorHAnsi" w:cstheme="minorHAnsi"/>
          <w:sz w:val="22"/>
        </w:rPr>
        <w:t xml:space="preserve">Mrs Potter regularly informs the governing body about SEND progress, training and work with our partners. The SEND Governor is </w:t>
      </w:r>
      <w:r w:rsidRPr="00D77A3B">
        <w:rPr>
          <w:rFonts w:asciiTheme="minorHAnsi" w:hAnsiTheme="minorHAnsi" w:cstheme="minorHAnsi"/>
          <w:b/>
          <w:sz w:val="22"/>
        </w:rPr>
        <w:t>Matt Sparling.</w:t>
      </w:r>
      <w:r w:rsidRPr="00D77A3B">
        <w:rPr>
          <w:rFonts w:asciiTheme="minorHAnsi" w:hAnsiTheme="minorHAnsi" w:cstheme="minorHAnsi"/>
          <w:sz w:val="22"/>
        </w:rPr>
        <w:t xml:space="preserve">  </w:t>
      </w:r>
    </w:p>
    <w:p w14:paraId="1E72ADE8" w14:textId="77777777" w:rsidR="002A5236" w:rsidRPr="00D77A3B" w:rsidRDefault="00FB4026">
      <w:pPr>
        <w:spacing w:after="240" w:line="259" w:lineRule="auto"/>
        <w:ind w:left="0" w:firstLine="0"/>
        <w:rPr>
          <w:rFonts w:asciiTheme="minorHAnsi" w:hAnsiTheme="minorHAnsi" w:cstheme="minorHAnsi"/>
          <w:sz w:val="22"/>
        </w:rPr>
      </w:pPr>
      <w:r w:rsidRPr="00D77A3B">
        <w:rPr>
          <w:rFonts w:asciiTheme="minorHAnsi" w:hAnsiTheme="minorHAnsi" w:cstheme="minorHAnsi"/>
          <w:sz w:val="22"/>
        </w:rPr>
        <w:t xml:space="preserve"> </w:t>
      </w:r>
    </w:p>
    <w:p w14:paraId="4A65DE33" w14:textId="77777777" w:rsidR="002A5236" w:rsidRPr="00D77A3B" w:rsidRDefault="00FB4026">
      <w:pPr>
        <w:spacing w:after="207"/>
        <w:ind w:left="10" w:right="50"/>
        <w:rPr>
          <w:rFonts w:asciiTheme="minorHAnsi" w:hAnsiTheme="minorHAnsi" w:cstheme="minorHAnsi"/>
          <w:sz w:val="22"/>
        </w:rPr>
      </w:pPr>
      <w:r w:rsidRPr="00D77A3B">
        <w:rPr>
          <w:rFonts w:asciiTheme="minorHAnsi" w:hAnsiTheme="minorHAnsi" w:cstheme="minorHAnsi"/>
          <w:sz w:val="22"/>
        </w:rPr>
        <w:t xml:space="preserve">School adheres to the Children and Families Act 2014 which includes changes to the support for children with Special Educational Needs &amp; Disabilities (SEND). This document named “0-25 Special Educational Needs and Disabilities Code of Practice” sets out how schools support children with SEND. Local authorities must publish a Local Offer, setting out in one place information about provision that is available and provision that is expected to be across education, health and social care for children and young people in their area who have special educational needs and disabilities (SEND). You can find more information about Birmingham’s local offer by visiting the following website: </w:t>
      </w:r>
    </w:p>
    <w:p w14:paraId="11596254" w14:textId="32F27FDD" w:rsidR="002A5236" w:rsidRPr="00D77A3B" w:rsidRDefault="00F949B9" w:rsidP="00D77A3B">
      <w:pPr>
        <w:spacing w:after="221" w:line="259" w:lineRule="auto"/>
        <w:ind w:left="0" w:firstLine="0"/>
        <w:rPr>
          <w:rFonts w:asciiTheme="minorHAnsi" w:hAnsiTheme="minorHAnsi" w:cstheme="minorHAnsi"/>
          <w:b/>
          <w:sz w:val="22"/>
          <w:u w:val="single"/>
        </w:rPr>
      </w:pPr>
      <w:hyperlink r:id="rId24">
        <w:r w:rsidR="00FB4026" w:rsidRPr="00D77A3B">
          <w:rPr>
            <w:rFonts w:asciiTheme="minorHAnsi" w:hAnsiTheme="minorHAnsi" w:cstheme="minorHAnsi"/>
            <w:b/>
            <w:sz w:val="22"/>
            <w:u w:val="single"/>
          </w:rPr>
          <w:t>https://www.localofferbirmingham.co.uk</w:t>
        </w:r>
      </w:hyperlink>
      <w:hyperlink r:id="rId25">
        <w:r w:rsidR="00FB4026" w:rsidRPr="00D77A3B">
          <w:rPr>
            <w:rFonts w:asciiTheme="minorHAnsi" w:hAnsiTheme="minorHAnsi" w:cstheme="minorHAnsi"/>
            <w:b/>
            <w:sz w:val="22"/>
            <w:u w:val="single"/>
          </w:rPr>
          <w:t xml:space="preserve"> </w:t>
        </w:r>
      </w:hyperlink>
      <w:r w:rsidR="00FB4026" w:rsidRPr="00D77A3B">
        <w:rPr>
          <w:rFonts w:asciiTheme="minorHAnsi" w:hAnsiTheme="minorHAnsi" w:cstheme="minorHAnsi"/>
          <w:b/>
          <w:sz w:val="22"/>
          <w:u w:val="single"/>
        </w:rPr>
        <w:t xml:space="preserve"> </w:t>
      </w:r>
    </w:p>
    <w:p w14:paraId="06ED1C03" w14:textId="11E00683" w:rsidR="002A5236" w:rsidRPr="00D77A3B" w:rsidRDefault="004D4ADC">
      <w:pPr>
        <w:spacing w:after="0" w:line="259" w:lineRule="auto"/>
        <w:ind w:left="0" w:firstLine="0"/>
        <w:rPr>
          <w:rFonts w:asciiTheme="minorHAnsi" w:hAnsiTheme="minorHAnsi" w:cstheme="minorHAnsi"/>
          <w:sz w:val="22"/>
        </w:rPr>
      </w:pPr>
      <w:r w:rsidRPr="00D77A3B">
        <w:rPr>
          <w:rFonts w:asciiTheme="minorHAnsi" w:eastAsia="Calibri" w:hAnsiTheme="minorHAnsi" w:cstheme="minorHAnsi"/>
          <w:noProof/>
          <w:sz w:val="22"/>
        </w:rPr>
        <mc:AlternateContent>
          <mc:Choice Requires="wpg">
            <w:drawing>
              <wp:anchor distT="0" distB="0" distL="114300" distR="114300" simplePos="0" relativeHeight="251659264" behindDoc="1" locked="0" layoutInCell="1" allowOverlap="1" wp14:anchorId="25D8F05F" wp14:editId="59950691">
                <wp:simplePos x="0" y="0"/>
                <wp:positionH relativeFrom="column">
                  <wp:posOffset>-251460</wp:posOffset>
                </wp:positionH>
                <wp:positionV relativeFrom="paragraph">
                  <wp:posOffset>4445</wp:posOffset>
                </wp:positionV>
                <wp:extent cx="6515100" cy="1661160"/>
                <wp:effectExtent l="19050" t="19050" r="19050" b="15240"/>
                <wp:wrapNone/>
                <wp:docPr id="7720" name="Group 7720"/>
                <wp:cNvGraphicFramePr/>
                <a:graphic xmlns:a="http://schemas.openxmlformats.org/drawingml/2006/main">
                  <a:graphicData uri="http://schemas.microsoft.com/office/word/2010/wordprocessingGroup">
                    <wpg:wgp>
                      <wpg:cNvGrpSpPr/>
                      <wpg:grpSpPr>
                        <a:xfrm>
                          <a:off x="0" y="0"/>
                          <a:ext cx="6515100" cy="1661160"/>
                          <a:chOff x="0" y="0"/>
                          <a:chExt cx="6515100" cy="902335"/>
                        </a:xfrm>
                      </wpg:grpSpPr>
                      <wps:wsp>
                        <wps:cNvPr id="774" name="Shape 774"/>
                        <wps:cNvSpPr/>
                        <wps:spPr>
                          <a:xfrm>
                            <a:off x="0" y="0"/>
                            <a:ext cx="6515100" cy="902335"/>
                          </a:xfrm>
                          <a:custGeom>
                            <a:avLst/>
                            <a:gdLst/>
                            <a:ahLst/>
                            <a:cxnLst/>
                            <a:rect l="0" t="0" r="0" b="0"/>
                            <a:pathLst>
                              <a:path w="6515100" h="902335">
                                <a:moveTo>
                                  <a:pt x="145085" y="0"/>
                                </a:moveTo>
                                <a:lnTo>
                                  <a:pt x="6370066" y="0"/>
                                </a:lnTo>
                                <a:cubicBezTo>
                                  <a:pt x="6450203" y="0"/>
                                  <a:pt x="6515100" y="64897"/>
                                  <a:pt x="6515100" y="145034"/>
                                </a:cubicBezTo>
                                <a:lnTo>
                                  <a:pt x="6515100" y="757300"/>
                                </a:lnTo>
                                <a:cubicBezTo>
                                  <a:pt x="6515100" y="837437"/>
                                  <a:pt x="6450203" y="902335"/>
                                  <a:pt x="6370066" y="902335"/>
                                </a:cubicBezTo>
                                <a:lnTo>
                                  <a:pt x="145085" y="902335"/>
                                </a:lnTo>
                                <a:cubicBezTo>
                                  <a:pt x="64961" y="902335"/>
                                  <a:pt x="0" y="837437"/>
                                  <a:pt x="0" y="757300"/>
                                </a:cubicBezTo>
                                <a:lnTo>
                                  <a:pt x="0" y="145034"/>
                                </a:lnTo>
                                <a:cubicBezTo>
                                  <a:pt x="0" y="64897"/>
                                  <a:pt x="64961" y="0"/>
                                  <a:pt x="145085" y="0"/>
                                </a:cubicBezTo>
                                <a:close/>
                              </a:path>
                            </a:pathLst>
                          </a:custGeom>
                          <a:ln w="0" cap="flat">
                            <a:miter lim="127000"/>
                          </a:ln>
                        </wps:spPr>
                        <wps:style>
                          <a:lnRef idx="0">
                            <a:srgbClr val="000000">
                              <a:alpha val="0"/>
                            </a:srgbClr>
                          </a:lnRef>
                          <a:fillRef idx="1">
                            <a:srgbClr val="FFFF66"/>
                          </a:fillRef>
                          <a:effectRef idx="0">
                            <a:scrgbClr r="0" g="0" b="0"/>
                          </a:effectRef>
                          <a:fontRef idx="none"/>
                        </wps:style>
                        <wps:bodyPr/>
                      </wps:wsp>
                      <wps:wsp>
                        <wps:cNvPr id="775" name="Shape 775"/>
                        <wps:cNvSpPr/>
                        <wps:spPr>
                          <a:xfrm>
                            <a:off x="0" y="0"/>
                            <a:ext cx="6515100" cy="902335"/>
                          </a:xfrm>
                          <a:custGeom>
                            <a:avLst/>
                            <a:gdLst/>
                            <a:ahLst/>
                            <a:cxnLst/>
                            <a:rect l="0" t="0" r="0" b="0"/>
                            <a:pathLst>
                              <a:path w="6515100" h="902335">
                                <a:moveTo>
                                  <a:pt x="0" y="145034"/>
                                </a:moveTo>
                                <a:cubicBezTo>
                                  <a:pt x="0" y="64897"/>
                                  <a:pt x="64961" y="0"/>
                                  <a:pt x="145085" y="0"/>
                                </a:cubicBezTo>
                                <a:lnTo>
                                  <a:pt x="6370066" y="0"/>
                                </a:lnTo>
                                <a:cubicBezTo>
                                  <a:pt x="6450203" y="0"/>
                                  <a:pt x="6515100" y="64897"/>
                                  <a:pt x="6515100" y="145034"/>
                                </a:cubicBezTo>
                                <a:lnTo>
                                  <a:pt x="6515100" y="757300"/>
                                </a:lnTo>
                                <a:cubicBezTo>
                                  <a:pt x="6515100" y="837437"/>
                                  <a:pt x="6450203" y="902335"/>
                                  <a:pt x="6370066" y="902335"/>
                                </a:cubicBezTo>
                                <a:lnTo>
                                  <a:pt x="145085" y="902335"/>
                                </a:lnTo>
                                <a:cubicBezTo>
                                  <a:pt x="64961" y="902335"/>
                                  <a:pt x="0" y="837437"/>
                                  <a:pt x="0" y="757300"/>
                                </a:cubicBezTo>
                                <a:close/>
                              </a:path>
                            </a:pathLst>
                          </a:custGeom>
                          <a:ln w="38100" cap="flat">
                            <a:round/>
                          </a:ln>
                        </wps:spPr>
                        <wps:style>
                          <a:lnRef idx="1">
                            <a:srgbClr val="D99694"/>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611E1C26" id="Group 7720" o:spid="_x0000_s1026" style="position:absolute;margin-left:-19.8pt;margin-top:.35pt;width:513pt;height:130.8pt;z-index:-251657216;mso-height-relative:margin" coordsize="65151,9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">
                <v:shape id="Shape 774" o:spid="_x0000_s1027" style="position:absolute;width:65151;height:9023;visibility:visible;mso-wrap-style:square;v-text-anchor:top" coordsize="6515100,902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" path="m145085,l6370066,v80137,,145034,64897,145034,145034l6515100,757300v,80137,-64897,145035,-145034,145035l145085,902335c64961,902335,,837437,,757300l,145034c,64897,64961,,145085,xe" fillcolor="#ff6" stroked="f" strokeweight="0">
                  <v:stroke miterlimit="83231f" joinstyle="miter"/>
                  <v:path arrowok="t" textboxrect="0,0,6515100,902335"/>
                </v:shape>
                <v:shape id="Shape 775" o:spid="_x0000_s1028" style="position:absolute;width:65151;height:9023;visibility:visible;mso-wrap-style:square;v-text-anchor:top" coordsize="6515100,902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" path="m,145034c,64897,64961,,145085,l6370066,v80137,,145034,64897,145034,145034l6515100,757300v,80137,-64897,145035,-145034,145035l145085,902335c64961,902335,,837437,,757300l,145034xe" filled="f" strokecolor="#d99694" strokeweight="3pt">
                  <v:path arrowok="t" textboxrect="0,0,6515100,902335"/>
                </v:shape>
              </v:group>
            </w:pict>
          </mc:Fallback>
        </mc:AlternateContent>
      </w:r>
      <w:r w:rsidR="00FB4026" w:rsidRPr="00D77A3B">
        <w:rPr>
          <w:rFonts w:asciiTheme="minorHAnsi" w:hAnsiTheme="minorHAnsi" w:cstheme="minorHAnsi"/>
          <w:sz w:val="22"/>
        </w:rPr>
        <w:t xml:space="preserve"> </w:t>
      </w:r>
    </w:p>
    <w:p w14:paraId="2906FD20" w14:textId="1A999598" w:rsidR="004D4ADC" w:rsidRPr="0018165E" w:rsidRDefault="00FB4026">
      <w:pPr>
        <w:pStyle w:val="Heading1"/>
        <w:spacing w:after="176"/>
        <w:ind w:left="339" w:firstLine="0"/>
        <w:jc w:val="center"/>
        <w:rPr>
          <w:rFonts w:asciiTheme="minorHAnsi" w:hAnsiTheme="minorHAnsi" w:cstheme="minorHAnsi"/>
          <w:b w:val="0"/>
          <w:sz w:val="56"/>
          <w:szCs w:val="56"/>
        </w:rPr>
      </w:pPr>
      <w:r w:rsidRPr="0018165E">
        <w:rPr>
          <w:rFonts w:asciiTheme="minorHAnsi" w:hAnsiTheme="minorHAnsi" w:cstheme="minorHAnsi"/>
          <w:b w:val="0"/>
          <w:sz w:val="56"/>
          <w:szCs w:val="56"/>
        </w:rPr>
        <w:t>Open and honest Communication</w:t>
      </w:r>
    </w:p>
    <w:p w14:paraId="110CB88C" w14:textId="047D1212" w:rsidR="004D4ADC" w:rsidRPr="00D77A3B" w:rsidRDefault="004D4ADC" w:rsidP="004D4ADC">
      <w:pPr>
        <w:ind w:left="0" w:firstLine="0"/>
        <w:rPr>
          <w:rFonts w:asciiTheme="minorHAnsi" w:hAnsiTheme="minorHAnsi" w:cstheme="minorHAnsi"/>
          <w:sz w:val="22"/>
        </w:rPr>
      </w:pPr>
      <w:r w:rsidRPr="00D77A3B">
        <w:rPr>
          <w:rFonts w:asciiTheme="minorHAnsi" w:hAnsiTheme="minorHAnsi" w:cstheme="minorHAnsi"/>
          <w:sz w:val="22"/>
        </w:rPr>
        <w:t xml:space="preserve">                           </w:t>
      </w:r>
      <w:r w:rsidRPr="00D77A3B">
        <w:rPr>
          <w:rFonts w:asciiTheme="minorHAnsi" w:hAnsiTheme="minorHAnsi" w:cstheme="minorHAnsi"/>
          <w:noProof/>
          <w:sz w:val="22"/>
        </w:rPr>
        <w:drawing>
          <wp:inline distT="0" distB="0" distL="0" distR="0" wp14:anchorId="036C8DA0" wp14:editId="7681F835">
            <wp:extent cx="3619500" cy="8096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19500" cy="809625"/>
                    </a:xfrm>
                    <a:prstGeom prst="rect">
                      <a:avLst/>
                    </a:prstGeom>
                  </pic:spPr>
                </pic:pic>
              </a:graphicData>
            </a:graphic>
          </wp:inline>
        </w:drawing>
      </w:r>
    </w:p>
    <w:p w14:paraId="16617070" w14:textId="2B42B264" w:rsidR="00D77A3B" w:rsidRDefault="00FB4026" w:rsidP="0018165E">
      <w:pPr>
        <w:pStyle w:val="Heading1"/>
        <w:spacing w:after="176"/>
        <w:ind w:left="339" w:firstLine="0"/>
        <w:jc w:val="center"/>
        <w:rPr>
          <w:rFonts w:asciiTheme="minorHAnsi" w:hAnsiTheme="minorHAnsi" w:cstheme="minorHAnsi"/>
          <w:sz w:val="22"/>
        </w:rPr>
      </w:pPr>
      <w:r w:rsidRPr="00D77A3B">
        <w:rPr>
          <w:rFonts w:asciiTheme="minorHAnsi" w:hAnsiTheme="minorHAnsi" w:cstheme="minorHAnsi"/>
          <w:b w:val="0"/>
          <w:sz w:val="22"/>
          <w:u w:val="none"/>
        </w:rPr>
        <w:t xml:space="preserve"> </w:t>
      </w:r>
    </w:p>
    <w:p w14:paraId="6B85DDEF" w14:textId="1C2018BB" w:rsidR="002A5236" w:rsidRPr="00D77A3B" w:rsidRDefault="00FB4026" w:rsidP="004D4ADC">
      <w:pPr>
        <w:spacing w:after="202"/>
        <w:ind w:left="0" w:right="50" w:firstLine="0"/>
        <w:rPr>
          <w:rFonts w:asciiTheme="minorHAnsi" w:hAnsiTheme="minorHAnsi" w:cstheme="minorHAnsi"/>
          <w:sz w:val="22"/>
        </w:rPr>
      </w:pPr>
      <w:r w:rsidRPr="00D77A3B">
        <w:rPr>
          <w:rFonts w:asciiTheme="minorHAnsi" w:hAnsiTheme="minorHAnsi" w:cstheme="minorHAnsi"/>
          <w:sz w:val="22"/>
        </w:rPr>
        <w:t xml:space="preserve">We will make all the information you need clear and easy to understand – please ask for a copy of the school’s SEND policy or find it on our website. </w:t>
      </w:r>
    </w:p>
    <w:p w14:paraId="5C25378F" w14:textId="77777777" w:rsidR="002A5236" w:rsidRPr="00D77A3B" w:rsidRDefault="00FB4026">
      <w:pPr>
        <w:spacing w:after="203"/>
        <w:ind w:left="-5"/>
        <w:rPr>
          <w:rFonts w:asciiTheme="minorHAnsi" w:hAnsiTheme="minorHAnsi" w:cstheme="minorHAnsi"/>
          <w:sz w:val="22"/>
        </w:rPr>
      </w:pPr>
      <w:r w:rsidRPr="00D77A3B">
        <w:rPr>
          <w:rFonts w:asciiTheme="minorHAnsi" w:hAnsiTheme="minorHAnsi" w:cstheme="minorHAnsi"/>
          <w:sz w:val="22"/>
        </w:rPr>
        <w:t xml:space="preserve">We will regularly meet with you, and your child, to discuss your child’s progress, and the outcomes of any support that is given, at parent’s evenings, at review meetings or after school. </w:t>
      </w:r>
    </w:p>
    <w:p w14:paraId="124C849F" w14:textId="106C27F2" w:rsidR="002A5236" w:rsidRPr="00D77A3B" w:rsidRDefault="00FB4026" w:rsidP="004D4ADC">
      <w:pPr>
        <w:spacing w:after="201"/>
        <w:ind w:left="10" w:right="50"/>
        <w:rPr>
          <w:rFonts w:asciiTheme="minorHAnsi" w:hAnsiTheme="minorHAnsi" w:cstheme="minorHAnsi"/>
          <w:sz w:val="22"/>
        </w:rPr>
      </w:pPr>
      <w:r w:rsidRPr="00D77A3B">
        <w:rPr>
          <w:rFonts w:asciiTheme="minorHAnsi" w:hAnsiTheme="minorHAnsi" w:cstheme="minorHAnsi"/>
          <w:sz w:val="22"/>
        </w:rPr>
        <w:t xml:space="preserve">The SENDCO will make sure that all necessary school staff are aware of your child’s needs. The SENDCO will monitor the support your child is receiving to make sure it is appropriate and effective. They will also aim to provide any additional resources your child may need. </w:t>
      </w:r>
    </w:p>
    <w:p w14:paraId="17CFC88C" w14:textId="77777777" w:rsidR="002A5236" w:rsidRPr="00D77A3B" w:rsidRDefault="00FB4026">
      <w:pPr>
        <w:spacing w:after="207"/>
        <w:ind w:left="10" w:right="50"/>
        <w:rPr>
          <w:rFonts w:asciiTheme="minorHAnsi" w:hAnsiTheme="minorHAnsi" w:cstheme="minorHAnsi"/>
          <w:sz w:val="22"/>
        </w:rPr>
      </w:pPr>
      <w:r w:rsidRPr="00D77A3B">
        <w:rPr>
          <w:rFonts w:asciiTheme="minorHAnsi" w:hAnsiTheme="minorHAnsi" w:cstheme="minorHAnsi"/>
          <w:sz w:val="22"/>
        </w:rPr>
        <w:t xml:space="preserve">If you think your child may need extra support, talk to your child’s class teacher, who will then discuss this with the SENDCO. School will meet with you to share any support that is being given or to plan new levels of support for your child. Support is put in place and regularly reviewed within school. </w:t>
      </w:r>
    </w:p>
    <w:p w14:paraId="35A13DAB" w14:textId="77777777" w:rsidR="002A5236" w:rsidRPr="00D77A3B" w:rsidRDefault="00FB4026">
      <w:pPr>
        <w:spacing w:after="209"/>
        <w:ind w:left="10" w:right="50"/>
        <w:rPr>
          <w:rFonts w:asciiTheme="minorHAnsi" w:hAnsiTheme="minorHAnsi" w:cstheme="minorHAnsi"/>
          <w:sz w:val="22"/>
        </w:rPr>
      </w:pPr>
      <w:r w:rsidRPr="00D77A3B">
        <w:rPr>
          <w:rFonts w:asciiTheme="minorHAnsi" w:hAnsiTheme="minorHAnsi" w:cstheme="minorHAnsi"/>
          <w:sz w:val="22"/>
        </w:rPr>
        <w:t xml:space="preserve">If further concerns arise we will contact outside agencies with your permission. </w:t>
      </w:r>
    </w:p>
    <w:p w14:paraId="7FB40C97" w14:textId="07EE7286" w:rsidR="002A5236" w:rsidRPr="00D77A3B" w:rsidRDefault="00FB4026">
      <w:pPr>
        <w:ind w:left="10" w:right="50"/>
        <w:rPr>
          <w:rFonts w:asciiTheme="minorHAnsi" w:hAnsiTheme="minorHAnsi" w:cstheme="minorHAnsi"/>
          <w:sz w:val="22"/>
        </w:rPr>
      </w:pPr>
      <w:r w:rsidRPr="00D77A3B">
        <w:rPr>
          <w:rFonts w:asciiTheme="minorHAnsi" w:hAnsiTheme="minorHAnsi" w:cstheme="minorHAnsi"/>
          <w:sz w:val="22"/>
        </w:rPr>
        <w:t xml:space="preserve">If your child requires extra support they will be given an Individual </w:t>
      </w:r>
      <w:r w:rsidR="00D3276A" w:rsidRPr="00D77A3B">
        <w:rPr>
          <w:rFonts w:asciiTheme="minorHAnsi" w:hAnsiTheme="minorHAnsi" w:cstheme="minorHAnsi"/>
          <w:sz w:val="22"/>
        </w:rPr>
        <w:t>Provision</w:t>
      </w:r>
      <w:r w:rsidRPr="00D77A3B">
        <w:rPr>
          <w:rFonts w:asciiTheme="minorHAnsi" w:hAnsiTheme="minorHAnsi" w:cstheme="minorHAnsi"/>
          <w:sz w:val="22"/>
        </w:rPr>
        <w:t xml:space="preserve"> Plan (I</w:t>
      </w:r>
      <w:r w:rsidR="004D4ADC" w:rsidRPr="00D77A3B">
        <w:rPr>
          <w:rFonts w:asciiTheme="minorHAnsi" w:hAnsiTheme="minorHAnsi" w:cstheme="minorHAnsi"/>
          <w:sz w:val="22"/>
        </w:rPr>
        <w:t>P</w:t>
      </w:r>
      <w:r w:rsidRPr="00D77A3B">
        <w:rPr>
          <w:rFonts w:asciiTheme="minorHAnsi" w:hAnsiTheme="minorHAnsi" w:cstheme="minorHAnsi"/>
          <w:sz w:val="22"/>
        </w:rPr>
        <w:t xml:space="preserve">P), which outlines the support they will receive and who is responsible for providing that support.  </w:t>
      </w:r>
    </w:p>
    <w:p w14:paraId="69D4BCBC" w14:textId="77777777" w:rsidR="00D77A3B" w:rsidRDefault="00D77A3B">
      <w:pPr>
        <w:ind w:left="10" w:right="50"/>
        <w:rPr>
          <w:rFonts w:asciiTheme="minorHAnsi" w:hAnsiTheme="minorHAnsi" w:cstheme="minorHAnsi"/>
          <w:sz w:val="22"/>
        </w:rPr>
      </w:pPr>
    </w:p>
    <w:p w14:paraId="7DF8349F" w14:textId="77777777" w:rsidR="00D77A3B" w:rsidRDefault="00D77A3B">
      <w:pPr>
        <w:ind w:left="10" w:right="50"/>
        <w:rPr>
          <w:rFonts w:asciiTheme="minorHAnsi" w:hAnsiTheme="minorHAnsi" w:cstheme="minorHAnsi"/>
          <w:sz w:val="22"/>
        </w:rPr>
      </w:pPr>
    </w:p>
    <w:p w14:paraId="01CCB688" w14:textId="21596804" w:rsidR="002A5236" w:rsidRPr="00D77A3B" w:rsidRDefault="00FB4026">
      <w:pPr>
        <w:ind w:left="10" w:right="50"/>
        <w:rPr>
          <w:rFonts w:asciiTheme="minorHAnsi" w:hAnsiTheme="minorHAnsi" w:cstheme="minorHAnsi"/>
          <w:sz w:val="22"/>
        </w:rPr>
      </w:pPr>
      <w:r w:rsidRPr="00D77A3B">
        <w:rPr>
          <w:rFonts w:asciiTheme="minorHAnsi" w:hAnsiTheme="minorHAnsi" w:cstheme="minorHAnsi"/>
          <w:sz w:val="22"/>
        </w:rPr>
        <w:t xml:space="preserve">If your child has a behavioural issue as part of the area of need, they will also have a Positive Handling Plan and Risk Assessment, highlighting possible triggers and strategies to support the child. These are all reviewed regularly and reviewed or updated, when required. </w:t>
      </w:r>
    </w:p>
    <w:p w14:paraId="3656B9AB" w14:textId="11EAB526" w:rsidR="00931EDE" w:rsidRPr="00D77A3B" w:rsidRDefault="00931EDE" w:rsidP="004D4ADC">
      <w:pPr>
        <w:spacing w:after="22" w:line="259" w:lineRule="auto"/>
        <w:ind w:left="0" w:right="607" w:firstLine="0"/>
        <w:jc w:val="center"/>
        <w:rPr>
          <w:rFonts w:asciiTheme="minorHAnsi" w:hAnsiTheme="minorHAnsi" w:cstheme="minorHAnsi"/>
          <w:sz w:val="22"/>
        </w:rPr>
      </w:pPr>
    </w:p>
    <w:p w14:paraId="21149A94" w14:textId="77777777" w:rsidR="00931EDE" w:rsidRPr="00D77A3B" w:rsidRDefault="00931EDE">
      <w:pPr>
        <w:ind w:left="10" w:right="50"/>
        <w:rPr>
          <w:rFonts w:asciiTheme="minorHAnsi" w:hAnsiTheme="minorHAnsi" w:cstheme="minorHAnsi"/>
          <w:noProof/>
          <w:sz w:val="22"/>
        </w:rPr>
      </w:pPr>
      <w:r w:rsidRPr="00D77A3B">
        <w:rPr>
          <w:rFonts w:asciiTheme="minorHAnsi" w:hAnsiTheme="minorHAnsi" w:cstheme="minorHAnsi"/>
          <w:noProof/>
          <w:sz w:val="22"/>
        </w:rPr>
        <w:t>Sometimes the language of SEND is difficult to understand as everyone uses lots of abbreviations. The table below outlines the abbreviation and its meaning, we hope this helps.</w:t>
      </w:r>
    </w:p>
    <w:p w14:paraId="45FB0818" w14:textId="2A959876" w:rsidR="00931EDE" w:rsidRPr="00D77A3B" w:rsidRDefault="00C62C84" w:rsidP="00931EDE">
      <w:pPr>
        <w:ind w:left="0" w:firstLine="0"/>
        <w:rPr>
          <w:rFonts w:asciiTheme="minorHAnsi" w:hAnsiTheme="minorHAnsi" w:cstheme="minorHAnsi"/>
          <w:sz w:val="22"/>
        </w:rPr>
      </w:pPr>
      <w:r w:rsidRPr="001C6C99">
        <w:rPr>
          <w:noProof/>
        </w:rPr>
        <w:drawing>
          <wp:anchor distT="0" distB="0" distL="114300" distR="114300" simplePos="0" relativeHeight="251665408" behindDoc="0" locked="0" layoutInCell="1" allowOverlap="1" wp14:anchorId="5FB9D7E1" wp14:editId="152F9F3A">
            <wp:simplePos x="0" y="0"/>
            <wp:positionH relativeFrom="column">
              <wp:posOffset>-358140</wp:posOffset>
            </wp:positionH>
            <wp:positionV relativeFrom="paragraph">
              <wp:posOffset>188595</wp:posOffset>
            </wp:positionV>
            <wp:extent cx="6684340" cy="4503420"/>
            <wp:effectExtent l="0" t="0" r="254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84340" cy="4503420"/>
                    </a:xfrm>
                    <a:prstGeom prst="rect">
                      <a:avLst/>
                    </a:prstGeom>
                  </pic:spPr>
                </pic:pic>
              </a:graphicData>
            </a:graphic>
            <wp14:sizeRelH relativeFrom="page">
              <wp14:pctWidth>0</wp14:pctWidth>
            </wp14:sizeRelH>
            <wp14:sizeRelV relativeFrom="page">
              <wp14:pctHeight>0</wp14:pctHeight>
            </wp14:sizeRelV>
          </wp:anchor>
        </w:drawing>
      </w:r>
    </w:p>
    <w:p w14:paraId="049F31CB" w14:textId="0F550618" w:rsidR="002A5236" w:rsidRPr="00D77A3B" w:rsidRDefault="002A5236" w:rsidP="00931EDE">
      <w:pPr>
        <w:ind w:left="10" w:right="50"/>
        <w:rPr>
          <w:rFonts w:asciiTheme="minorHAnsi" w:hAnsiTheme="minorHAnsi" w:cstheme="minorHAnsi"/>
          <w:sz w:val="22"/>
        </w:rPr>
      </w:pPr>
    </w:p>
    <w:p w14:paraId="53128261" w14:textId="5B3565F7" w:rsidR="00931EDE" w:rsidRPr="00D77A3B" w:rsidRDefault="00931EDE" w:rsidP="00CF0341">
      <w:pPr>
        <w:spacing w:after="25" w:line="259" w:lineRule="auto"/>
        <w:ind w:left="0" w:firstLine="0"/>
        <w:rPr>
          <w:rFonts w:asciiTheme="minorHAnsi" w:hAnsiTheme="minorHAnsi" w:cstheme="minorHAnsi"/>
          <w:sz w:val="22"/>
        </w:rPr>
      </w:pPr>
    </w:p>
    <w:p w14:paraId="5F21F270" w14:textId="152968E1" w:rsidR="002A5236" w:rsidRPr="00D77A3B" w:rsidRDefault="00FB4026" w:rsidP="00CF0341">
      <w:pPr>
        <w:spacing w:after="24" w:line="259" w:lineRule="auto"/>
        <w:ind w:left="0" w:firstLine="0"/>
        <w:rPr>
          <w:rFonts w:asciiTheme="minorHAnsi" w:hAnsiTheme="minorHAnsi" w:cstheme="minorHAnsi"/>
          <w:sz w:val="22"/>
        </w:rPr>
      </w:pPr>
      <w:r w:rsidRPr="00D77A3B">
        <w:rPr>
          <w:rFonts w:asciiTheme="minorHAnsi" w:hAnsiTheme="minorHAnsi" w:cstheme="minorHAnsi"/>
          <w:sz w:val="22"/>
        </w:rPr>
        <w:t xml:space="preserve"> </w:t>
      </w:r>
    </w:p>
    <w:p w14:paraId="7146A6A2" w14:textId="3607A96E" w:rsidR="002A5236" w:rsidRPr="0018165E" w:rsidRDefault="002A5236">
      <w:pPr>
        <w:spacing w:after="0" w:line="259" w:lineRule="auto"/>
        <w:ind w:left="0" w:firstLine="0"/>
        <w:rPr>
          <w:rFonts w:asciiTheme="minorHAnsi" w:hAnsiTheme="minorHAnsi" w:cstheme="minorHAnsi"/>
          <w:b/>
          <w:sz w:val="22"/>
        </w:rPr>
      </w:pPr>
    </w:p>
    <w:p w14:paraId="671B0001" w14:textId="6ADC06D0" w:rsidR="00CF0341" w:rsidRDefault="00CF0341">
      <w:pPr>
        <w:spacing w:after="0" w:line="259" w:lineRule="auto"/>
        <w:ind w:left="0" w:firstLine="0"/>
        <w:rPr>
          <w:rFonts w:asciiTheme="minorHAnsi" w:hAnsiTheme="minorHAnsi" w:cstheme="minorHAnsi"/>
          <w:b/>
          <w:sz w:val="22"/>
        </w:rPr>
      </w:pPr>
      <w:r w:rsidRPr="0018165E">
        <w:rPr>
          <w:rFonts w:asciiTheme="minorHAnsi" w:hAnsiTheme="minorHAnsi" w:cstheme="minorHAnsi"/>
          <w:b/>
          <w:sz w:val="22"/>
        </w:rPr>
        <w:t xml:space="preserve">Reviewed on </w:t>
      </w:r>
      <w:r w:rsidR="00DA5DE0" w:rsidRPr="0018165E">
        <w:rPr>
          <w:rFonts w:asciiTheme="minorHAnsi" w:hAnsiTheme="minorHAnsi" w:cstheme="minorHAnsi"/>
          <w:b/>
          <w:sz w:val="22"/>
        </w:rPr>
        <w:t>22</w:t>
      </w:r>
      <w:r w:rsidRPr="0018165E">
        <w:rPr>
          <w:rFonts w:asciiTheme="minorHAnsi" w:hAnsiTheme="minorHAnsi" w:cstheme="minorHAnsi"/>
          <w:b/>
          <w:sz w:val="22"/>
        </w:rPr>
        <w:t>.</w:t>
      </w:r>
      <w:r w:rsidR="00B46B76" w:rsidRPr="0018165E">
        <w:rPr>
          <w:rFonts w:asciiTheme="minorHAnsi" w:hAnsiTheme="minorHAnsi" w:cstheme="minorHAnsi"/>
          <w:b/>
          <w:sz w:val="22"/>
        </w:rPr>
        <w:t>09</w:t>
      </w:r>
      <w:r w:rsidRPr="0018165E">
        <w:rPr>
          <w:rFonts w:asciiTheme="minorHAnsi" w:hAnsiTheme="minorHAnsi" w:cstheme="minorHAnsi"/>
          <w:b/>
          <w:sz w:val="22"/>
        </w:rPr>
        <w:t>.2</w:t>
      </w:r>
      <w:r w:rsidR="00B46B76" w:rsidRPr="0018165E">
        <w:rPr>
          <w:rFonts w:asciiTheme="minorHAnsi" w:hAnsiTheme="minorHAnsi" w:cstheme="minorHAnsi"/>
          <w:b/>
          <w:sz w:val="22"/>
        </w:rPr>
        <w:t>5</w:t>
      </w:r>
      <w:r w:rsidR="0018165E" w:rsidRPr="0018165E">
        <w:rPr>
          <w:rFonts w:asciiTheme="minorHAnsi" w:hAnsiTheme="minorHAnsi" w:cstheme="minorHAnsi"/>
          <w:b/>
          <w:sz w:val="22"/>
        </w:rPr>
        <w:t xml:space="preserve">                                                                           Next review date: September 2026</w:t>
      </w:r>
    </w:p>
    <w:p w14:paraId="15FE580B" w14:textId="598468D9" w:rsidR="0018165E" w:rsidRDefault="0018165E">
      <w:pPr>
        <w:spacing w:after="0" w:line="259" w:lineRule="auto"/>
        <w:ind w:left="0" w:firstLine="0"/>
        <w:rPr>
          <w:rFonts w:asciiTheme="minorHAnsi" w:hAnsiTheme="minorHAnsi" w:cstheme="minorHAnsi"/>
          <w:b/>
          <w:sz w:val="22"/>
        </w:rPr>
      </w:pPr>
    </w:p>
    <w:p w14:paraId="47B73847" w14:textId="5AF6E7C3" w:rsidR="0018165E" w:rsidRDefault="0018165E">
      <w:pPr>
        <w:spacing w:after="0" w:line="259" w:lineRule="auto"/>
        <w:ind w:left="0" w:firstLine="0"/>
        <w:rPr>
          <w:rFonts w:asciiTheme="minorHAnsi" w:hAnsiTheme="minorHAnsi" w:cstheme="minorHAnsi"/>
          <w:b/>
          <w:sz w:val="22"/>
        </w:rPr>
      </w:pPr>
    </w:p>
    <w:p w14:paraId="4D261A3A" w14:textId="49C8FC9C" w:rsidR="0018165E" w:rsidRDefault="0018165E">
      <w:pPr>
        <w:spacing w:after="0" w:line="259" w:lineRule="auto"/>
        <w:ind w:left="0" w:firstLine="0"/>
        <w:rPr>
          <w:rFonts w:asciiTheme="minorHAnsi" w:hAnsiTheme="minorHAnsi" w:cstheme="minorHAnsi"/>
          <w:b/>
          <w:sz w:val="22"/>
        </w:rPr>
      </w:pPr>
    </w:p>
    <w:p w14:paraId="3E8FC8D6" w14:textId="2D187D41" w:rsidR="0018165E" w:rsidRDefault="0018165E">
      <w:pPr>
        <w:spacing w:after="0" w:line="259" w:lineRule="auto"/>
        <w:ind w:left="0" w:firstLine="0"/>
        <w:rPr>
          <w:rFonts w:asciiTheme="minorHAnsi" w:hAnsiTheme="minorHAnsi" w:cstheme="minorHAnsi"/>
          <w:b/>
          <w:sz w:val="22"/>
        </w:rPr>
      </w:pPr>
    </w:p>
    <w:p w14:paraId="1F89F358" w14:textId="0A492A73" w:rsidR="0018165E" w:rsidRDefault="0018165E">
      <w:pPr>
        <w:spacing w:after="0" w:line="259" w:lineRule="auto"/>
        <w:ind w:left="0" w:firstLine="0"/>
        <w:rPr>
          <w:rFonts w:asciiTheme="minorHAnsi" w:hAnsiTheme="minorHAnsi" w:cstheme="minorHAnsi"/>
          <w:b/>
          <w:sz w:val="22"/>
        </w:rPr>
      </w:pPr>
    </w:p>
    <w:p w14:paraId="33EE2916" w14:textId="52AB0A61" w:rsidR="0018165E" w:rsidRDefault="0018165E">
      <w:pPr>
        <w:spacing w:after="0" w:line="259" w:lineRule="auto"/>
        <w:ind w:left="0" w:firstLine="0"/>
        <w:rPr>
          <w:rFonts w:asciiTheme="minorHAnsi" w:hAnsiTheme="minorHAnsi" w:cstheme="minorHAnsi"/>
          <w:b/>
          <w:sz w:val="22"/>
        </w:rPr>
      </w:pPr>
    </w:p>
    <w:p w14:paraId="06BA1FD5" w14:textId="2D63D3C5" w:rsidR="0018165E" w:rsidRDefault="0018165E">
      <w:pPr>
        <w:spacing w:after="0" w:line="259" w:lineRule="auto"/>
        <w:ind w:left="0" w:firstLine="0"/>
        <w:rPr>
          <w:rFonts w:asciiTheme="minorHAnsi" w:hAnsiTheme="minorHAnsi" w:cstheme="minorHAnsi"/>
          <w:b/>
          <w:sz w:val="22"/>
        </w:rPr>
      </w:pPr>
    </w:p>
    <w:p w14:paraId="69BFF88B" w14:textId="04AECD62" w:rsidR="0018165E" w:rsidRDefault="0018165E">
      <w:pPr>
        <w:spacing w:after="0" w:line="259" w:lineRule="auto"/>
        <w:ind w:left="0" w:firstLine="0"/>
        <w:rPr>
          <w:rFonts w:asciiTheme="minorHAnsi" w:hAnsiTheme="minorHAnsi" w:cstheme="minorHAnsi"/>
          <w:b/>
          <w:sz w:val="22"/>
        </w:rPr>
      </w:pPr>
    </w:p>
    <w:p w14:paraId="4109D6C2" w14:textId="3180A61F" w:rsidR="0018165E" w:rsidRDefault="0018165E">
      <w:pPr>
        <w:spacing w:after="0" w:line="259" w:lineRule="auto"/>
        <w:ind w:left="0" w:firstLine="0"/>
        <w:rPr>
          <w:rFonts w:asciiTheme="minorHAnsi" w:hAnsiTheme="minorHAnsi" w:cstheme="minorHAnsi"/>
          <w:b/>
          <w:sz w:val="22"/>
        </w:rPr>
      </w:pPr>
    </w:p>
    <w:p w14:paraId="2F71BE57" w14:textId="399FE998" w:rsidR="0018165E" w:rsidRDefault="0018165E">
      <w:pPr>
        <w:spacing w:after="0" w:line="259" w:lineRule="auto"/>
        <w:ind w:left="0" w:firstLine="0"/>
        <w:rPr>
          <w:rFonts w:asciiTheme="minorHAnsi" w:hAnsiTheme="minorHAnsi" w:cstheme="minorHAnsi"/>
          <w:b/>
          <w:sz w:val="22"/>
        </w:rPr>
      </w:pPr>
    </w:p>
    <w:p w14:paraId="46D14BD4" w14:textId="6656D529" w:rsidR="0018165E" w:rsidRDefault="0018165E">
      <w:pPr>
        <w:spacing w:after="0" w:line="259" w:lineRule="auto"/>
        <w:ind w:left="0" w:firstLine="0"/>
        <w:rPr>
          <w:rFonts w:asciiTheme="minorHAnsi" w:hAnsiTheme="minorHAnsi" w:cstheme="minorHAnsi"/>
          <w:b/>
          <w:sz w:val="22"/>
        </w:rPr>
      </w:pPr>
    </w:p>
    <w:p w14:paraId="2C3C7B3C" w14:textId="27507182" w:rsidR="0018165E" w:rsidRDefault="0018165E">
      <w:pPr>
        <w:spacing w:after="0" w:line="259" w:lineRule="auto"/>
        <w:ind w:left="0" w:firstLine="0"/>
        <w:rPr>
          <w:rFonts w:asciiTheme="minorHAnsi" w:hAnsiTheme="minorHAnsi" w:cstheme="minorHAnsi"/>
          <w:b/>
          <w:sz w:val="22"/>
        </w:rPr>
      </w:pPr>
    </w:p>
    <w:p w14:paraId="541F515B" w14:textId="5080F4B0" w:rsidR="0018165E" w:rsidRDefault="0018165E">
      <w:pPr>
        <w:spacing w:after="0" w:line="259" w:lineRule="auto"/>
        <w:ind w:left="0" w:firstLine="0"/>
        <w:rPr>
          <w:rFonts w:asciiTheme="minorHAnsi" w:hAnsiTheme="minorHAnsi" w:cstheme="minorHAnsi"/>
          <w:b/>
          <w:sz w:val="22"/>
        </w:rPr>
      </w:pPr>
    </w:p>
    <w:p w14:paraId="7E37DB9A" w14:textId="3FF090B7" w:rsidR="0018165E" w:rsidRDefault="0018165E">
      <w:pPr>
        <w:spacing w:after="0" w:line="259" w:lineRule="auto"/>
        <w:ind w:left="0" w:firstLine="0"/>
        <w:rPr>
          <w:rFonts w:asciiTheme="minorHAnsi" w:hAnsiTheme="minorHAnsi" w:cstheme="minorHAnsi"/>
          <w:b/>
          <w:sz w:val="22"/>
        </w:rPr>
      </w:pPr>
    </w:p>
    <w:p w14:paraId="0AEC9A5F" w14:textId="31EAD27A" w:rsidR="0018165E" w:rsidRDefault="0018165E">
      <w:pPr>
        <w:spacing w:after="0" w:line="259" w:lineRule="auto"/>
        <w:ind w:left="0" w:firstLine="0"/>
        <w:rPr>
          <w:rFonts w:asciiTheme="minorHAnsi" w:hAnsiTheme="minorHAnsi" w:cstheme="minorHAnsi"/>
          <w:b/>
          <w:sz w:val="22"/>
        </w:rPr>
      </w:pPr>
    </w:p>
    <w:p w14:paraId="1899735B" w14:textId="51EB2626" w:rsidR="0018165E" w:rsidRDefault="0018165E">
      <w:pPr>
        <w:spacing w:after="0" w:line="259" w:lineRule="auto"/>
        <w:ind w:left="0" w:firstLine="0"/>
        <w:rPr>
          <w:rFonts w:asciiTheme="minorHAnsi" w:hAnsiTheme="minorHAnsi" w:cstheme="minorHAnsi"/>
          <w:b/>
          <w:sz w:val="22"/>
        </w:rPr>
      </w:pPr>
    </w:p>
    <w:p w14:paraId="45237392" w14:textId="7C1573DD" w:rsidR="0018165E" w:rsidRDefault="0018165E">
      <w:pPr>
        <w:spacing w:after="0" w:line="259" w:lineRule="auto"/>
        <w:ind w:left="0" w:firstLine="0"/>
        <w:rPr>
          <w:rFonts w:asciiTheme="minorHAnsi" w:hAnsiTheme="minorHAnsi" w:cstheme="minorHAnsi"/>
          <w:b/>
          <w:sz w:val="22"/>
        </w:rPr>
      </w:pPr>
    </w:p>
    <w:p w14:paraId="5E0ADE98" w14:textId="620A4A0E" w:rsidR="0018165E" w:rsidRDefault="0018165E">
      <w:pPr>
        <w:spacing w:after="0" w:line="259" w:lineRule="auto"/>
        <w:ind w:left="0" w:firstLine="0"/>
        <w:rPr>
          <w:rFonts w:asciiTheme="minorHAnsi" w:hAnsiTheme="minorHAnsi" w:cstheme="minorHAnsi"/>
          <w:b/>
          <w:sz w:val="22"/>
        </w:rPr>
      </w:pPr>
    </w:p>
    <w:p w14:paraId="3FC7D6F3" w14:textId="708DF646" w:rsidR="0018165E" w:rsidRDefault="0018165E">
      <w:pPr>
        <w:spacing w:after="0" w:line="259" w:lineRule="auto"/>
        <w:ind w:left="0" w:firstLine="0"/>
        <w:rPr>
          <w:rFonts w:asciiTheme="minorHAnsi" w:hAnsiTheme="minorHAnsi" w:cstheme="minorHAnsi"/>
          <w:b/>
          <w:sz w:val="22"/>
        </w:rPr>
      </w:pPr>
    </w:p>
    <w:p w14:paraId="112DDF02" w14:textId="27D101B5" w:rsidR="0018165E" w:rsidRDefault="0018165E">
      <w:pPr>
        <w:spacing w:after="0" w:line="259" w:lineRule="auto"/>
        <w:ind w:left="0" w:firstLine="0"/>
        <w:rPr>
          <w:rFonts w:asciiTheme="minorHAnsi" w:hAnsiTheme="minorHAnsi" w:cstheme="minorHAnsi"/>
          <w:b/>
          <w:sz w:val="22"/>
        </w:rPr>
      </w:pPr>
    </w:p>
    <w:p w14:paraId="39A8A790" w14:textId="4806B7A4" w:rsidR="0018165E" w:rsidRDefault="0018165E">
      <w:pPr>
        <w:spacing w:after="0" w:line="259" w:lineRule="auto"/>
        <w:ind w:left="0" w:firstLine="0"/>
        <w:rPr>
          <w:rFonts w:asciiTheme="minorHAnsi" w:hAnsiTheme="minorHAnsi" w:cstheme="minorHAnsi"/>
          <w:b/>
          <w:sz w:val="22"/>
        </w:rPr>
      </w:pPr>
    </w:p>
    <w:p w14:paraId="44BFE113" w14:textId="102A6F38" w:rsidR="00C62C84" w:rsidRDefault="00C62C84">
      <w:pPr>
        <w:spacing w:after="0" w:line="259" w:lineRule="auto"/>
        <w:ind w:left="0" w:firstLine="0"/>
        <w:rPr>
          <w:rFonts w:asciiTheme="minorHAnsi" w:hAnsiTheme="minorHAnsi" w:cstheme="minorHAnsi"/>
          <w:b/>
          <w:sz w:val="22"/>
        </w:rPr>
      </w:pPr>
    </w:p>
    <w:p w14:paraId="46F97E9A" w14:textId="6C7AA9D1" w:rsidR="00C62C84" w:rsidRDefault="00C62C84">
      <w:pPr>
        <w:spacing w:after="0" w:line="259" w:lineRule="auto"/>
        <w:ind w:left="0" w:firstLine="0"/>
        <w:rPr>
          <w:rFonts w:asciiTheme="minorHAnsi" w:hAnsiTheme="minorHAnsi" w:cstheme="minorHAnsi"/>
          <w:b/>
          <w:sz w:val="22"/>
        </w:rPr>
      </w:pPr>
    </w:p>
    <w:p w14:paraId="38D1A8E4" w14:textId="5E49174E" w:rsidR="00C62C84" w:rsidRDefault="00C62C84">
      <w:pPr>
        <w:spacing w:after="0" w:line="259" w:lineRule="auto"/>
        <w:ind w:left="0" w:firstLine="0"/>
        <w:rPr>
          <w:rFonts w:asciiTheme="minorHAnsi" w:hAnsiTheme="minorHAnsi" w:cstheme="minorHAnsi"/>
          <w:b/>
          <w:sz w:val="22"/>
        </w:rPr>
      </w:pPr>
    </w:p>
    <w:p w14:paraId="3EC9D0FA" w14:textId="5F62CB9A" w:rsidR="00C62C84" w:rsidRDefault="00C62C84">
      <w:pPr>
        <w:spacing w:after="0" w:line="259" w:lineRule="auto"/>
        <w:ind w:left="0" w:firstLine="0"/>
        <w:rPr>
          <w:rFonts w:asciiTheme="minorHAnsi" w:hAnsiTheme="minorHAnsi" w:cstheme="minorHAnsi"/>
          <w:b/>
          <w:sz w:val="22"/>
        </w:rPr>
      </w:pPr>
    </w:p>
    <w:p w14:paraId="6C29C968" w14:textId="77777777" w:rsidR="00C62C84" w:rsidRDefault="00C62C84">
      <w:pPr>
        <w:spacing w:after="0" w:line="259" w:lineRule="auto"/>
        <w:ind w:left="0" w:firstLine="0"/>
        <w:rPr>
          <w:rFonts w:asciiTheme="minorHAnsi" w:hAnsiTheme="minorHAnsi" w:cstheme="minorHAnsi"/>
          <w:b/>
          <w:sz w:val="22"/>
        </w:rPr>
      </w:pPr>
    </w:p>
    <w:p w14:paraId="7190E204" w14:textId="43C6DAEF" w:rsidR="0018165E" w:rsidRDefault="0018165E">
      <w:pPr>
        <w:spacing w:after="0" w:line="259" w:lineRule="auto"/>
        <w:ind w:left="0" w:firstLine="0"/>
        <w:rPr>
          <w:rFonts w:asciiTheme="minorHAnsi" w:hAnsiTheme="minorHAnsi" w:cstheme="minorHAnsi"/>
          <w:b/>
          <w:sz w:val="22"/>
        </w:rPr>
      </w:pPr>
      <w:r w:rsidRPr="00D77A3B">
        <w:rPr>
          <w:rFonts w:asciiTheme="minorHAnsi" w:eastAsia="Calibri" w:hAnsiTheme="minorHAnsi" w:cstheme="minorHAnsi"/>
          <w:noProof/>
          <w:sz w:val="22"/>
        </w:rPr>
        <w:lastRenderedPageBreak/>
        <mc:AlternateContent>
          <mc:Choice Requires="wpg">
            <w:drawing>
              <wp:inline distT="0" distB="0" distL="0" distR="0" wp14:anchorId="0A0C177F" wp14:editId="057F11C7">
                <wp:extent cx="5765800" cy="1470660"/>
                <wp:effectExtent l="19050" t="19050" r="25400" b="0"/>
                <wp:docPr id="13" name="Group 13"/>
                <wp:cNvGraphicFramePr/>
                <a:graphic xmlns:a="http://schemas.openxmlformats.org/drawingml/2006/main">
                  <a:graphicData uri="http://schemas.microsoft.com/office/word/2010/wordprocessingGroup">
                    <wpg:wgp>
                      <wpg:cNvGrpSpPr/>
                      <wpg:grpSpPr>
                        <a:xfrm>
                          <a:off x="0" y="0"/>
                          <a:ext cx="5765800" cy="1470660"/>
                          <a:chOff x="0" y="0"/>
                          <a:chExt cx="7661058" cy="2474705"/>
                        </a:xfrm>
                      </wpg:grpSpPr>
                      <wps:wsp>
                        <wps:cNvPr id="36" name="Shape 162"/>
                        <wps:cNvSpPr/>
                        <wps:spPr>
                          <a:xfrm>
                            <a:off x="0" y="0"/>
                            <a:ext cx="7631171" cy="1730772"/>
                          </a:xfrm>
                          <a:custGeom>
                            <a:avLst/>
                            <a:gdLst/>
                            <a:ahLst/>
                            <a:cxnLst/>
                            <a:rect l="0" t="0" r="0" b="0"/>
                            <a:pathLst>
                              <a:path w="6057900" h="1790700">
                                <a:moveTo>
                                  <a:pt x="287934" y="0"/>
                                </a:move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lnTo>
                                  <a:pt x="0" y="287909"/>
                                </a:lnTo>
                                <a:cubicBezTo>
                                  <a:pt x="0" y="128905"/>
                                  <a:pt x="128905" y="0"/>
                                  <a:pt x="287934" y="0"/>
                                </a:cubicBezTo>
                                <a:close/>
                              </a:path>
                            </a:pathLst>
                          </a:custGeom>
                          <a:solidFill>
                            <a:schemeClr val="accent5">
                              <a:lumMod val="20000"/>
                              <a:lumOff val="80000"/>
                            </a:schemeClr>
                          </a:solidFill>
                          <a:ln w="0" cap="flat">
                            <a:miter lim="127000"/>
                          </a:ln>
                        </wps:spPr>
                        <wps:style>
                          <a:lnRef idx="0">
                            <a:srgbClr val="000000">
                              <a:alpha val="0"/>
                            </a:srgbClr>
                          </a:lnRef>
                          <a:fillRef idx="1">
                            <a:srgbClr val="D6DCE5"/>
                          </a:fillRef>
                          <a:effectRef idx="0">
                            <a:scrgbClr r="0" g="0" b="0"/>
                          </a:effectRef>
                          <a:fontRef idx="none"/>
                        </wps:style>
                        <wps:bodyPr/>
                      </wps:wsp>
                      <wps:wsp>
                        <wps:cNvPr id="41" name="Shape 163"/>
                        <wps:cNvSpPr/>
                        <wps:spPr>
                          <a:xfrm>
                            <a:off x="0" y="0"/>
                            <a:ext cx="7661058" cy="1790700"/>
                          </a:xfrm>
                          <a:custGeom>
                            <a:avLst/>
                            <a:gdLst/>
                            <a:ahLst/>
                            <a:cxnLst/>
                            <a:rect l="0" t="0" r="0" b="0"/>
                            <a:pathLst>
                              <a:path w="6057900" h="1790700">
                                <a:moveTo>
                                  <a:pt x="0" y="287909"/>
                                </a:moveTo>
                                <a:cubicBezTo>
                                  <a:pt x="0" y="128905"/>
                                  <a:pt x="128905" y="0"/>
                                  <a:pt x="287934" y="0"/>
                                </a:cubicBezTo>
                                <a:lnTo>
                                  <a:pt x="5769991" y="0"/>
                                </a:lnTo>
                                <a:cubicBezTo>
                                  <a:pt x="5928996" y="0"/>
                                  <a:pt x="6057900" y="128905"/>
                                  <a:pt x="6057900" y="287909"/>
                                </a:cubicBezTo>
                                <a:lnTo>
                                  <a:pt x="6057900" y="1502791"/>
                                </a:lnTo>
                                <a:cubicBezTo>
                                  <a:pt x="6057900" y="1661795"/>
                                  <a:pt x="5928996" y="1790700"/>
                                  <a:pt x="5769991" y="1790700"/>
                                </a:cubicBezTo>
                                <a:lnTo>
                                  <a:pt x="287934" y="1790700"/>
                                </a:lnTo>
                                <a:cubicBezTo>
                                  <a:pt x="128905" y="1790700"/>
                                  <a:pt x="0" y="1661795"/>
                                  <a:pt x="0" y="1502791"/>
                                </a:cubicBezTo>
                                <a:close/>
                              </a:path>
                            </a:pathLst>
                          </a:custGeom>
                          <a:ln w="38100" cap="flat">
                            <a:round/>
                          </a:ln>
                        </wps:spPr>
                        <wps:style>
                          <a:lnRef idx="1">
                            <a:srgbClr val="D99694"/>
                          </a:lnRef>
                          <a:fillRef idx="0">
                            <a:srgbClr val="000000">
                              <a:alpha val="0"/>
                            </a:srgbClr>
                          </a:fillRef>
                          <a:effectRef idx="0">
                            <a:scrgbClr r="0" g="0" b="0"/>
                          </a:effectRef>
                          <a:fontRef idx="none"/>
                        </wps:style>
                        <wps:bodyPr/>
                      </wps:wsp>
                      <wps:wsp>
                        <wps:cNvPr id="42" name="Rectangle 42"/>
                        <wps:cNvSpPr/>
                        <wps:spPr>
                          <a:xfrm>
                            <a:off x="157207" y="201903"/>
                            <a:ext cx="7380984" cy="2272802"/>
                          </a:xfrm>
                          <a:prstGeom prst="rect">
                            <a:avLst/>
                          </a:prstGeom>
                          <a:ln>
                            <a:noFill/>
                          </a:ln>
                        </wps:spPr>
                        <wps:txbx>
                          <w:txbxContent>
                            <w:p w14:paraId="382C3089" w14:textId="77777777" w:rsidR="0018165E" w:rsidRDefault="0018165E" w:rsidP="0018165E">
                              <w:pPr>
                                <w:spacing w:after="160" w:line="259" w:lineRule="auto"/>
                                <w:ind w:left="0" w:firstLine="0"/>
                                <w:jc w:val="center"/>
                                <w:rPr>
                                  <w:sz w:val="48"/>
                                  <w:szCs w:val="48"/>
                                </w:rPr>
                              </w:pPr>
                              <w:r>
                                <w:rPr>
                                  <w:sz w:val="48"/>
                                  <w:szCs w:val="48"/>
                                </w:rPr>
                                <w:t xml:space="preserve">Guardian Angels Resource Base </w:t>
                              </w:r>
                            </w:p>
                            <w:p w14:paraId="5E3B953C" w14:textId="730594D9" w:rsidR="0018165E" w:rsidRPr="006C7BDA" w:rsidRDefault="0018165E" w:rsidP="0018165E">
                              <w:pPr>
                                <w:spacing w:after="160" w:line="259" w:lineRule="auto"/>
                                <w:ind w:left="0" w:firstLine="0"/>
                                <w:jc w:val="center"/>
                                <w:rPr>
                                  <w:sz w:val="48"/>
                                  <w:szCs w:val="48"/>
                                </w:rPr>
                              </w:pPr>
                              <w:r>
                                <w:rPr>
                                  <w:sz w:val="48"/>
                                  <w:szCs w:val="48"/>
                                </w:rPr>
                                <w:t>Autism Provision</w:t>
                              </w:r>
                            </w:p>
                          </w:txbxContent>
                        </wps:txbx>
                        <wps:bodyPr horzOverflow="overflow" vert="horz" lIns="0" tIns="0" rIns="0" bIns="0" rtlCol="0">
                          <a:noAutofit/>
                        </wps:bodyPr>
                      </wps:wsp>
                      <wps:wsp>
                        <wps:cNvPr id="43" name="Rectangle 43"/>
                        <wps:cNvSpPr/>
                        <wps:spPr>
                          <a:xfrm>
                            <a:off x="5802900" y="667551"/>
                            <a:ext cx="131512" cy="480003"/>
                          </a:xfrm>
                          <a:prstGeom prst="rect">
                            <a:avLst/>
                          </a:prstGeom>
                          <a:ln>
                            <a:noFill/>
                          </a:ln>
                        </wps:spPr>
                        <wps:txbx>
                          <w:txbxContent>
                            <w:p w14:paraId="5506940A" w14:textId="77777777" w:rsidR="0018165E" w:rsidRDefault="0018165E" w:rsidP="0018165E">
                              <w:pPr>
                                <w:spacing w:after="160" w:line="259" w:lineRule="auto"/>
                                <w:ind w:left="0" w:firstLine="0"/>
                              </w:pPr>
                              <w:r>
                                <w:rPr>
                                  <w:sz w:val="52"/>
                                </w:rPr>
                                <w:t xml:space="preserve"> </w:t>
                              </w:r>
                            </w:p>
                          </w:txbxContent>
                        </wps:txbx>
                        <wps:bodyPr horzOverflow="overflow" vert="horz" lIns="0" tIns="0" rIns="0" bIns="0" rtlCol="0">
                          <a:noAutofit/>
                        </wps:bodyPr>
                      </wps:wsp>
                    </wpg:wgp>
                  </a:graphicData>
                </a:graphic>
              </wp:inline>
            </w:drawing>
          </mc:Choice>
          <mc:Fallback>
            <w:pict>
              <v:group w14:anchorId="0A0C177F" id="Group 13" o:spid="_x0000_s1061" style="width:454pt;height:115.8pt;mso-position-horizontal-relative:char;mso-position-vertical-relative:line" coordsize="76610,24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">
                <v:shape id="Shape 162" o:spid="_x0000_s1062" style="position:absolute;width:76311;height:173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" path="m287934,l5769991,v159005,,287909,128905,287909,287909l6057900,1502791v,159004,-128904,287909,-287909,287909l287934,1790700c128905,1790700,,1661795,,1502791l,287909c,128905,128905,,287934,xe" fillcolor="#deeaf6 [664]" stroked="f" strokeweight="0">
                  <v:stroke miterlimit="83231f" joinstyle="miter"/>
                  <v:path arrowok="t" textboxrect="0,0,6057900,1790700"/>
                </v:shape>
                <v:shape id="Shape 163" o:spid="_x0000_s1063" style="position:absolute;width:76610;height:17907;visibility:visible;mso-wrap-style:square;v-text-anchor:top" coordsize="605790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" path="m,287909c,128905,128905,,287934,l5769991,v159005,,287909,128905,287909,287909l6057900,1502791v,159004,-128904,287909,-287909,287909l287934,1790700c128905,1790700,,1661795,,1502791l,287909xe" filled="f" strokecolor="#d99694" strokeweight="3pt">
                  <v:path arrowok="t" textboxrect="0,0,6057900,1790700"/>
                </v:shape>
                <v:rect id="Rectangle 42" o:spid="_x0000_s1064" style="position:absolute;left:1572;top:2019;width:73809;height:22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382C3089" w14:textId="77777777" w:rsidR="0018165E" w:rsidRDefault="0018165E" w:rsidP="0018165E">
                        <w:pPr>
                          <w:spacing w:after="160" w:line="259" w:lineRule="auto"/>
                          <w:ind w:left="0" w:firstLine="0"/>
                          <w:jc w:val="center"/>
                          <w:rPr>
                            <w:sz w:val="48"/>
                            <w:szCs w:val="48"/>
                          </w:rPr>
                        </w:pPr>
                        <w:r>
                          <w:rPr>
                            <w:sz w:val="48"/>
                            <w:szCs w:val="48"/>
                          </w:rPr>
                          <w:t xml:space="preserve">Guardian Angels Resource Base </w:t>
                        </w:r>
                      </w:p>
                      <w:p w14:paraId="5E3B953C" w14:textId="730594D9" w:rsidR="0018165E" w:rsidRPr="006C7BDA" w:rsidRDefault="0018165E" w:rsidP="0018165E">
                        <w:pPr>
                          <w:spacing w:after="160" w:line="259" w:lineRule="auto"/>
                          <w:ind w:left="0" w:firstLine="0"/>
                          <w:jc w:val="center"/>
                          <w:rPr>
                            <w:sz w:val="48"/>
                            <w:szCs w:val="48"/>
                          </w:rPr>
                        </w:pPr>
                        <w:r>
                          <w:rPr>
                            <w:sz w:val="48"/>
                            <w:szCs w:val="48"/>
                          </w:rPr>
                          <w:t>Autism Provision</w:t>
                        </w:r>
                      </w:p>
                    </w:txbxContent>
                  </v:textbox>
                </v:rect>
                <v:rect id="Rectangle 43" o:spid="_x0000_s1065" style="position:absolute;left:58029;top:6675;width:1315;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5506940A" w14:textId="77777777" w:rsidR="0018165E" w:rsidRDefault="0018165E" w:rsidP="0018165E">
                        <w:pPr>
                          <w:spacing w:after="160" w:line="259" w:lineRule="auto"/>
                          <w:ind w:left="0" w:firstLine="0"/>
                        </w:pPr>
                        <w:r>
                          <w:rPr>
                            <w:sz w:val="52"/>
                          </w:rPr>
                          <w:t xml:space="preserve"> </w:t>
                        </w:r>
                      </w:p>
                    </w:txbxContent>
                  </v:textbox>
                </v:rect>
                <w10:anchorlock/>
              </v:group>
            </w:pict>
          </mc:Fallback>
        </mc:AlternateContent>
      </w:r>
    </w:p>
    <w:p w14:paraId="49BB7DA9" w14:textId="77777777" w:rsidR="0018165E" w:rsidRPr="00DD6059" w:rsidRDefault="0018165E" w:rsidP="0018165E">
      <w:pPr>
        <w:ind w:left="0" w:firstLine="0"/>
        <w:rPr>
          <w:rFonts w:asciiTheme="minorHAnsi" w:hAnsiTheme="minorHAnsi" w:cstheme="minorHAnsi"/>
          <w:szCs w:val="24"/>
        </w:rPr>
      </w:pPr>
      <w:r w:rsidRPr="00DD6059">
        <w:rPr>
          <w:rFonts w:asciiTheme="minorHAnsi" w:hAnsiTheme="minorHAnsi" w:cstheme="minorHAnsi"/>
          <w:szCs w:val="24"/>
        </w:rPr>
        <w:t xml:space="preserve">As well as supporting children with special needs in mainstream we have our own specialist Resource Base provisions. All children who attend our provisions need to have a diagnosis of Autism and Education Health Care Plan. The Resource Base accommodates 8 pupils and has an appropriate number of teaching staff to accommodate the pupils needs.   </w:t>
      </w:r>
    </w:p>
    <w:p w14:paraId="0E7548BA" w14:textId="77777777" w:rsidR="0018165E" w:rsidRPr="00DD6059" w:rsidRDefault="0018165E" w:rsidP="0018165E">
      <w:pPr>
        <w:ind w:left="0" w:firstLine="0"/>
        <w:rPr>
          <w:rFonts w:asciiTheme="minorHAnsi" w:hAnsiTheme="minorHAnsi" w:cstheme="minorHAnsi"/>
          <w:szCs w:val="24"/>
        </w:rPr>
      </w:pPr>
      <w:r w:rsidRPr="00DD6059">
        <w:rPr>
          <w:rFonts w:asciiTheme="minorHAnsi" w:hAnsiTheme="minorHAnsi" w:cstheme="minorHAnsi"/>
          <w:szCs w:val="24"/>
        </w:rPr>
        <w:t xml:space="preserve">At Guardian Angels Primary School, we recognise that some children who have a diagnosis of ASC can find the world confusing which in turn, can make school a challenge. Each child is an individual and it is our aim to equip them with specific strategies and support to promote their inclusion and reduce potential anxieties, so they can have a fun and enjoyable time at school.  </w:t>
      </w:r>
    </w:p>
    <w:p w14:paraId="56C14F88" w14:textId="03C8759C" w:rsidR="0018165E" w:rsidRPr="00DD6059" w:rsidRDefault="0018165E" w:rsidP="0018165E">
      <w:pPr>
        <w:ind w:left="0" w:firstLine="0"/>
        <w:rPr>
          <w:rFonts w:asciiTheme="minorHAnsi" w:hAnsiTheme="minorHAnsi" w:cstheme="minorHAnsi"/>
          <w:szCs w:val="24"/>
        </w:rPr>
      </w:pPr>
      <w:r w:rsidRPr="00DD6059">
        <w:rPr>
          <w:rFonts w:asciiTheme="minorHAnsi" w:hAnsiTheme="minorHAnsi" w:cstheme="minorHAnsi"/>
          <w:szCs w:val="24"/>
        </w:rPr>
        <w:t xml:space="preserve"> We follow the SENDIT curriculum, which is tailored to meet children’s individual needs. We use teaching approaches that are tailored to the individual pupils such as structured teaching, social stories and visual support.   The curriculum is also weighted to address the social, communication and sensory needs of the pupils. Our classroom provides an ASC friendly environment to ensure all pupils reach their full potential. All pupils work towards social integration and occasionally may integrate for lessons into mainstream education when it is appropriate for them. </w:t>
      </w:r>
    </w:p>
    <w:p w14:paraId="2B88F29C" w14:textId="3C54A5DB" w:rsidR="0018165E" w:rsidRPr="00DD6059" w:rsidRDefault="00DD6059" w:rsidP="0018165E">
      <w:pPr>
        <w:ind w:left="0" w:firstLine="0"/>
        <w:rPr>
          <w:rFonts w:asciiTheme="minorHAnsi" w:hAnsiTheme="minorHAnsi" w:cstheme="minorHAnsi"/>
          <w:szCs w:val="24"/>
        </w:rPr>
      </w:pPr>
      <w:r w:rsidRPr="00DD6059">
        <w:rPr>
          <w:rFonts w:asciiTheme="minorHAnsi" w:hAnsiTheme="minorHAnsi" w:cstheme="minorHAnsi"/>
          <w:noProof/>
          <w:szCs w:val="24"/>
        </w:rPr>
        <mc:AlternateContent>
          <mc:Choice Requires="wps">
            <w:drawing>
              <wp:anchor distT="0" distB="0" distL="114300" distR="114300" simplePos="0" relativeHeight="251663360" behindDoc="0" locked="0" layoutInCell="1" allowOverlap="1" wp14:anchorId="140B993B" wp14:editId="48BB7806">
                <wp:simplePos x="0" y="0"/>
                <wp:positionH relativeFrom="page">
                  <wp:posOffset>3200400</wp:posOffset>
                </wp:positionH>
                <wp:positionV relativeFrom="paragraph">
                  <wp:posOffset>10795</wp:posOffset>
                </wp:positionV>
                <wp:extent cx="716280" cy="579120"/>
                <wp:effectExtent l="19050" t="0" r="45720" b="30480"/>
                <wp:wrapNone/>
                <wp:docPr id="47" name="Arrow: Down 47"/>
                <wp:cNvGraphicFramePr/>
                <a:graphic xmlns:a="http://schemas.openxmlformats.org/drawingml/2006/main">
                  <a:graphicData uri="http://schemas.microsoft.com/office/word/2010/wordprocessingShape">
                    <wps:wsp>
                      <wps:cNvSpPr/>
                      <wps:spPr>
                        <a:xfrm>
                          <a:off x="0" y="0"/>
                          <a:ext cx="716280" cy="5791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F31D1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7" o:spid="_x0000_s1026" type="#_x0000_t67" style="position:absolute;margin-left:252pt;margin-top:.85pt;width:56.4pt;height:45.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" adj="10800" fillcolor="#4472c4 [3204]" strokecolor="#1f3763 [1604]" strokeweight="1pt">
                <w10:wrap anchorx="page"/>
              </v:shape>
            </w:pict>
          </mc:Fallback>
        </mc:AlternateContent>
      </w:r>
    </w:p>
    <w:p w14:paraId="63B20731" w14:textId="77777777" w:rsidR="00DD6059" w:rsidRPr="00DD6059" w:rsidRDefault="00DD6059" w:rsidP="0018165E">
      <w:pPr>
        <w:ind w:left="0" w:firstLine="0"/>
        <w:rPr>
          <w:rFonts w:asciiTheme="minorHAnsi" w:hAnsiTheme="minorHAnsi" w:cstheme="minorHAnsi"/>
          <w:szCs w:val="24"/>
        </w:rPr>
      </w:pPr>
    </w:p>
    <w:p w14:paraId="2E25B290" w14:textId="77777777" w:rsidR="00DD6059" w:rsidRPr="00DD6059" w:rsidRDefault="0018165E" w:rsidP="0018165E">
      <w:pPr>
        <w:ind w:left="0" w:firstLine="0"/>
        <w:rPr>
          <w:rFonts w:asciiTheme="minorHAnsi" w:hAnsiTheme="minorHAnsi" w:cstheme="minorHAnsi"/>
          <w:szCs w:val="24"/>
        </w:rPr>
      </w:pPr>
      <w:r w:rsidRPr="00DD6059">
        <w:rPr>
          <w:rFonts w:asciiTheme="minorHAnsi" w:hAnsiTheme="minorHAnsi" w:cstheme="minorHAnsi"/>
          <w:szCs w:val="24"/>
        </w:rPr>
        <w:t xml:space="preserve">  </w:t>
      </w:r>
    </w:p>
    <w:p w14:paraId="3A2B67B8" w14:textId="5AF86368" w:rsidR="0018165E" w:rsidRPr="00DD6059" w:rsidRDefault="0018165E" w:rsidP="0018165E">
      <w:pPr>
        <w:ind w:left="0" w:firstLine="0"/>
        <w:rPr>
          <w:rFonts w:asciiTheme="minorHAnsi" w:hAnsiTheme="minorHAnsi" w:cstheme="minorHAnsi"/>
          <w:szCs w:val="24"/>
        </w:rPr>
      </w:pPr>
      <w:r w:rsidRPr="00DD6059">
        <w:rPr>
          <w:rFonts w:asciiTheme="minorHAnsi" w:hAnsiTheme="minorHAnsi" w:cstheme="minorHAnsi"/>
          <w:szCs w:val="24"/>
        </w:rPr>
        <w:t xml:space="preserve">Admission of children into the Resource Base will be decided by The Special Education Needs Assessment Review (SENAR) taking account of individual children’s needs, parental preference and consultation with the school. In addition, consideration will take on board the needs of the children within the Resource Base.  </w:t>
      </w:r>
    </w:p>
    <w:p w14:paraId="6C809CE6" w14:textId="77777777" w:rsidR="00C62C84" w:rsidRDefault="00C62C84" w:rsidP="0018165E">
      <w:pPr>
        <w:ind w:left="0" w:firstLine="0"/>
        <w:rPr>
          <w:rFonts w:asciiTheme="minorHAnsi" w:hAnsiTheme="minorHAnsi" w:cstheme="minorHAnsi"/>
          <w:b/>
          <w:szCs w:val="24"/>
        </w:rPr>
      </w:pPr>
    </w:p>
    <w:p w14:paraId="111FF3AD" w14:textId="77777777" w:rsidR="00C62C84" w:rsidRDefault="00DD6059" w:rsidP="0018165E">
      <w:pPr>
        <w:ind w:left="0" w:firstLine="0"/>
        <w:rPr>
          <w:noProof/>
        </w:rPr>
      </w:pPr>
      <w:r w:rsidRPr="00DD6059">
        <w:rPr>
          <w:rFonts w:asciiTheme="minorHAnsi" w:hAnsiTheme="minorHAnsi" w:cstheme="minorHAnsi"/>
          <w:b/>
          <w:szCs w:val="24"/>
        </w:rPr>
        <w:t>Admissions to our Resource Base are entirely separate from places in our main school and can only be allocated through SENAR /Birmingham Local Authority.</w:t>
      </w:r>
      <w:r w:rsidR="00ED41B1" w:rsidRPr="00ED41B1">
        <w:rPr>
          <w:noProof/>
        </w:rPr>
        <w:t xml:space="preserve"> </w:t>
      </w:r>
      <w:r w:rsidR="00E0450E">
        <w:rPr>
          <w:rFonts w:asciiTheme="minorHAnsi" w:hAnsiTheme="minorHAnsi" w:cstheme="minorHAnsi"/>
          <w:b/>
          <w:szCs w:val="24"/>
        </w:rPr>
        <w:t xml:space="preserve">          </w:t>
      </w:r>
      <w:r w:rsidR="00ED41B1">
        <w:rPr>
          <w:noProof/>
        </w:rPr>
        <w:t xml:space="preserve">        </w:t>
      </w:r>
      <w:r w:rsidR="00E0450E">
        <w:rPr>
          <w:noProof/>
        </w:rPr>
        <w:t xml:space="preserve">    </w:t>
      </w:r>
    </w:p>
    <w:p w14:paraId="08025C7A" w14:textId="77777777" w:rsidR="00C62C84" w:rsidRDefault="00C62C84" w:rsidP="0018165E">
      <w:pPr>
        <w:ind w:left="0" w:firstLine="0"/>
        <w:rPr>
          <w:noProof/>
        </w:rPr>
      </w:pPr>
    </w:p>
    <w:p w14:paraId="3A60AFB0" w14:textId="77777777" w:rsidR="00C62C84" w:rsidRDefault="00C62C84" w:rsidP="0018165E">
      <w:pPr>
        <w:ind w:left="0" w:firstLine="0"/>
        <w:rPr>
          <w:noProof/>
        </w:rPr>
      </w:pPr>
    </w:p>
    <w:p w14:paraId="117E712B" w14:textId="77777777" w:rsidR="00C62C84" w:rsidRDefault="00C62C84" w:rsidP="0018165E">
      <w:pPr>
        <w:ind w:left="0" w:firstLine="0"/>
        <w:rPr>
          <w:noProof/>
        </w:rPr>
      </w:pPr>
    </w:p>
    <w:p w14:paraId="2ECC0885" w14:textId="79842677" w:rsidR="00C62C84" w:rsidRPr="00B21915" w:rsidRDefault="00B21915" w:rsidP="0018165E">
      <w:pPr>
        <w:ind w:left="0" w:firstLine="0"/>
        <w:rPr>
          <w:b/>
          <w:noProof/>
          <w:u w:val="single"/>
        </w:rPr>
      </w:pPr>
      <w:r w:rsidRPr="00B21915">
        <w:rPr>
          <w:b/>
          <w:noProof/>
          <w:u w:val="single"/>
        </w:rPr>
        <w:t>Sensory based classroom</w:t>
      </w:r>
    </w:p>
    <w:p w14:paraId="3299251E" w14:textId="77777777" w:rsidR="00C62C84" w:rsidRDefault="00C62C84" w:rsidP="0018165E">
      <w:pPr>
        <w:ind w:left="0" w:firstLine="0"/>
        <w:rPr>
          <w:noProof/>
        </w:rPr>
      </w:pPr>
    </w:p>
    <w:p w14:paraId="5F3A998D" w14:textId="1B643670" w:rsidR="00B21915" w:rsidRDefault="00C62C84" w:rsidP="0018165E">
      <w:pPr>
        <w:ind w:left="0" w:firstLine="0"/>
        <w:rPr>
          <w:rFonts w:asciiTheme="minorHAnsi" w:hAnsiTheme="minorHAnsi" w:cstheme="minorHAnsi"/>
          <w:b/>
          <w:noProof/>
          <w:szCs w:val="24"/>
        </w:rPr>
      </w:pPr>
      <w:r>
        <w:rPr>
          <w:noProof/>
        </w:rPr>
        <w:drawing>
          <wp:inline distT="0" distB="0" distL="0" distR="0" wp14:anchorId="7823E322" wp14:editId="680DF754">
            <wp:extent cx="1461158" cy="1095838"/>
            <wp:effectExtent l="0" t="762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3D95B4DB-0667-4268-AD7C-395950994642.jpe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1494757" cy="1121037"/>
                    </a:xfrm>
                    <a:prstGeom prst="rect">
                      <a:avLst/>
                    </a:prstGeom>
                  </pic:spPr>
                </pic:pic>
              </a:graphicData>
            </a:graphic>
          </wp:inline>
        </w:drawing>
      </w:r>
      <w:r w:rsidR="00E0450E">
        <w:rPr>
          <w:noProof/>
        </w:rPr>
        <w:t xml:space="preserve">  </w:t>
      </w:r>
      <w:r>
        <w:rPr>
          <w:rFonts w:asciiTheme="minorHAnsi" w:hAnsiTheme="minorHAnsi" w:cstheme="minorHAnsi"/>
          <w:b/>
          <w:noProof/>
          <w:szCs w:val="24"/>
        </w:rPr>
        <w:drawing>
          <wp:inline distT="0" distB="0" distL="0" distR="0" wp14:anchorId="2D040985" wp14:editId="7D72D00A">
            <wp:extent cx="1451225" cy="1031747"/>
            <wp:effectExtent l="318"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20260902_154234.jpg"/>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1502240" cy="1068016"/>
                    </a:xfrm>
                    <a:prstGeom prst="rect">
                      <a:avLst/>
                    </a:prstGeom>
                  </pic:spPr>
                </pic:pic>
              </a:graphicData>
            </a:graphic>
          </wp:inline>
        </w:drawing>
      </w:r>
      <w:r w:rsidR="00B21915">
        <w:rPr>
          <w:rFonts w:asciiTheme="minorHAnsi" w:hAnsiTheme="minorHAnsi" w:cstheme="minorHAnsi"/>
          <w:b/>
          <w:noProof/>
          <w:szCs w:val="24"/>
        </w:rPr>
        <w:t xml:space="preserve">   </w:t>
      </w:r>
      <w:r>
        <w:rPr>
          <w:rFonts w:asciiTheme="minorHAnsi" w:hAnsiTheme="minorHAnsi" w:cstheme="minorHAnsi"/>
          <w:b/>
          <w:noProof/>
          <w:szCs w:val="24"/>
        </w:rPr>
        <w:drawing>
          <wp:inline distT="0" distB="0" distL="0" distR="0" wp14:anchorId="250CA4B9" wp14:editId="2FD6665D">
            <wp:extent cx="1613664" cy="1043940"/>
            <wp:effectExtent l="0" t="0" r="5715"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20260902_154422.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39637" cy="1060743"/>
                    </a:xfrm>
                    <a:prstGeom prst="rect">
                      <a:avLst/>
                    </a:prstGeom>
                  </pic:spPr>
                </pic:pic>
              </a:graphicData>
            </a:graphic>
          </wp:inline>
        </w:drawing>
      </w:r>
      <w:r w:rsidR="00B21915">
        <w:rPr>
          <w:rFonts w:asciiTheme="minorHAnsi" w:hAnsiTheme="minorHAnsi" w:cstheme="minorHAnsi"/>
          <w:b/>
          <w:noProof/>
          <w:szCs w:val="24"/>
        </w:rPr>
        <w:drawing>
          <wp:inline distT="0" distB="0" distL="0" distR="0" wp14:anchorId="44B92562" wp14:editId="2658442B">
            <wp:extent cx="1787016" cy="1005688"/>
            <wp:effectExtent l="0" t="0" r="381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20260902_154320.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43579" cy="1037520"/>
                    </a:xfrm>
                    <a:prstGeom prst="rect">
                      <a:avLst/>
                    </a:prstGeom>
                  </pic:spPr>
                </pic:pic>
              </a:graphicData>
            </a:graphic>
          </wp:inline>
        </w:drawing>
      </w:r>
    </w:p>
    <w:p w14:paraId="33C56346" w14:textId="4F21B7A1" w:rsidR="00B21915" w:rsidRPr="00B21915" w:rsidRDefault="00B21915" w:rsidP="0018165E">
      <w:pPr>
        <w:ind w:left="0" w:firstLine="0"/>
        <w:rPr>
          <w:rFonts w:cstheme="minorHAnsi"/>
          <w:b/>
          <w:szCs w:val="24"/>
          <w:u w:val="single"/>
        </w:rPr>
      </w:pPr>
    </w:p>
    <w:p w14:paraId="5B8E7E05" w14:textId="6EE04EB3" w:rsidR="00B21915" w:rsidRPr="00B21915" w:rsidRDefault="00B21915" w:rsidP="0018165E">
      <w:pPr>
        <w:ind w:left="0" w:firstLine="0"/>
        <w:rPr>
          <w:rFonts w:cstheme="minorHAnsi"/>
          <w:b/>
          <w:szCs w:val="24"/>
          <w:u w:val="single"/>
        </w:rPr>
      </w:pPr>
      <w:r w:rsidRPr="00B21915">
        <w:rPr>
          <w:rFonts w:cstheme="minorHAnsi"/>
          <w:b/>
          <w:szCs w:val="24"/>
          <w:u w:val="single"/>
        </w:rPr>
        <w:t>Semi-Formal based classroom</w:t>
      </w:r>
    </w:p>
    <w:p w14:paraId="060A75D6" w14:textId="2E15A182" w:rsidR="00DD6059" w:rsidRDefault="00C62C84" w:rsidP="0018165E">
      <w:pPr>
        <w:ind w:left="0" w:firstLine="0"/>
        <w:rPr>
          <w:rFonts w:asciiTheme="minorHAnsi" w:hAnsiTheme="minorHAnsi" w:cstheme="minorHAnsi"/>
          <w:b/>
          <w:szCs w:val="24"/>
        </w:rPr>
      </w:pPr>
      <w:r>
        <w:rPr>
          <w:rFonts w:asciiTheme="minorHAnsi" w:hAnsiTheme="minorHAnsi" w:cstheme="minorHAnsi"/>
          <w:b/>
          <w:noProof/>
          <w:szCs w:val="24"/>
        </w:rPr>
        <w:drawing>
          <wp:inline distT="0" distB="0" distL="0" distR="0" wp14:anchorId="064054F3" wp14:editId="3BA7A4C3">
            <wp:extent cx="2590800" cy="1457468"/>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20260902_154335.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12516" cy="1469684"/>
                    </a:xfrm>
                    <a:prstGeom prst="rect">
                      <a:avLst/>
                    </a:prstGeom>
                  </pic:spPr>
                </pic:pic>
              </a:graphicData>
            </a:graphic>
          </wp:inline>
        </w:drawing>
      </w:r>
    </w:p>
    <w:p w14:paraId="0EE1C2B5" w14:textId="05F7625D" w:rsidR="00B21915" w:rsidRDefault="00B21915" w:rsidP="0018165E">
      <w:pPr>
        <w:ind w:left="0" w:firstLine="0"/>
        <w:rPr>
          <w:rFonts w:asciiTheme="minorHAnsi" w:hAnsiTheme="minorHAnsi" w:cstheme="minorHAnsi"/>
          <w:b/>
          <w:szCs w:val="24"/>
        </w:rPr>
      </w:pPr>
    </w:p>
    <w:p w14:paraId="589A645D" w14:textId="77777777" w:rsidR="00B21915" w:rsidRPr="001C6C99" w:rsidRDefault="00B21915" w:rsidP="00B21915">
      <w:pPr>
        <w:pStyle w:val="NoSpacing"/>
        <w:rPr>
          <w:rFonts w:ascii="Comic Sans MS" w:hAnsi="Comic Sans MS"/>
        </w:rPr>
      </w:pPr>
      <w:r>
        <w:rPr>
          <w:rFonts w:ascii="Comic Sans MS" w:hAnsi="Comic Sans MS"/>
        </w:rPr>
        <w:t>SIR r</w:t>
      </w:r>
      <w:r w:rsidRPr="001C6C99">
        <w:rPr>
          <w:rFonts w:ascii="Comic Sans MS" w:hAnsi="Comic Sans MS"/>
        </w:rPr>
        <w:t>eview</w:t>
      </w:r>
      <w:r>
        <w:rPr>
          <w:rFonts w:ascii="Comic Sans MS" w:hAnsi="Comic Sans MS"/>
        </w:rPr>
        <w:t>ed</w:t>
      </w:r>
      <w:r w:rsidRPr="001C6C99">
        <w:rPr>
          <w:rFonts w:ascii="Comic Sans MS" w:hAnsi="Comic Sans MS"/>
        </w:rPr>
        <w:t xml:space="preserve">: </w:t>
      </w:r>
      <w:r>
        <w:rPr>
          <w:rFonts w:ascii="Comic Sans MS" w:hAnsi="Comic Sans MS"/>
        </w:rPr>
        <w:t>October 2026</w:t>
      </w:r>
    </w:p>
    <w:p w14:paraId="36092F02" w14:textId="77777777" w:rsidR="00B21915" w:rsidRPr="001C6C99" w:rsidRDefault="00B21915" w:rsidP="00B21915">
      <w:pPr>
        <w:pStyle w:val="NoSpacing"/>
        <w:rPr>
          <w:rFonts w:ascii="Comic Sans MS" w:hAnsi="Comic Sans MS"/>
        </w:rPr>
      </w:pPr>
      <w:r>
        <w:rPr>
          <w:rFonts w:ascii="Comic Sans MS" w:hAnsi="Comic Sans MS"/>
        </w:rPr>
        <w:t>SIR n</w:t>
      </w:r>
      <w:r w:rsidRPr="001C6C99">
        <w:rPr>
          <w:rFonts w:ascii="Comic Sans MS" w:hAnsi="Comic Sans MS"/>
        </w:rPr>
        <w:t xml:space="preserve">ext review: </w:t>
      </w:r>
      <w:r>
        <w:rPr>
          <w:rFonts w:ascii="Comic Sans MS" w:hAnsi="Comic Sans MS"/>
        </w:rPr>
        <w:t>October 2027</w:t>
      </w:r>
    </w:p>
    <w:p w14:paraId="7E853DA2" w14:textId="77777777" w:rsidR="00B21915" w:rsidRPr="00DD6059" w:rsidRDefault="00B21915" w:rsidP="0018165E">
      <w:pPr>
        <w:ind w:left="0" w:firstLine="0"/>
        <w:rPr>
          <w:rFonts w:asciiTheme="minorHAnsi" w:hAnsiTheme="minorHAnsi" w:cstheme="minorHAnsi"/>
          <w:b/>
          <w:szCs w:val="24"/>
        </w:rPr>
      </w:pPr>
      <w:bookmarkStart w:id="0" w:name="_GoBack"/>
      <w:bookmarkEnd w:id="0"/>
    </w:p>
    <w:sectPr w:rsidR="00B21915" w:rsidRPr="00DD6059" w:rsidSect="00D77A3B">
      <w:headerReference w:type="even" r:id="rId33"/>
      <w:headerReference w:type="default" r:id="rId34"/>
      <w:headerReference w:type="first" r:id="rId35"/>
      <w:pgSz w:w="11906" w:h="16838"/>
      <w:pgMar w:top="730" w:right="1386" w:bottom="1456" w:left="1440"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95B4C" w14:textId="77777777" w:rsidR="00F949B9" w:rsidRDefault="00F949B9">
      <w:pPr>
        <w:spacing w:after="0" w:line="240" w:lineRule="auto"/>
      </w:pPr>
      <w:r>
        <w:separator/>
      </w:r>
    </w:p>
  </w:endnote>
  <w:endnote w:type="continuationSeparator" w:id="0">
    <w:p w14:paraId="305CA84E" w14:textId="77777777" w:rsidR="00F949B9" w:rsidRDefault="00F94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51FB86" w14:textId="77777777" w:rsidR="00F949B9" w:rsidRDefault="00F949B9">
      <w:pPr>
        <w:spacing w:after="0" w:line="240" w:lineRule="auto"/>
      </w:pPr>
      <w:r>
        <w:separator/>
      </w:r>
    </w:p>
  </w:footnote>
  <w:footnote w:type="continuationSeparator" w:id="0">
    <w:p w14:paraId="0F6DABB6" w14:textId="77777777" w:rsidR="00F949B9" w:rsidRDefault="00F949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F0105" w14:textId="77777777" w:rsidR="002A5236" w:rsidRDefault="00FB4026">
    <w:pPr>
      <w:spacing w:after="0" w:line="259" w:lineRule="auto"/>
      <w:ind w:left="0" w:right="29"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C7423EC" wp14:editId="07777777">
              <wp:simplePos x="0" y="0"/>
              <wp:positionH relativeFrom="page">
                <wp:posOffset>914400</wp:posOffset>
              </wp:positionH>
              <wp:positionV relativeFrom="page">
                <wp:posOffset>449580</wp:posOffset>
              </wp:positionV>
              <wp:extent cx="5705602" cy="1206815"/>
              <wp:effectExtent l="0" t="0" r="0" b="0"/>
              <wp:wrapSquare wrapText="bothSides"/>
              <wp:docPr id="8979" name="Group 8979"/>
              <wp:cNvGraphicFramePr/>
              <a:graphic xmlns:a="http://schemas.openxmlformats.org/drawingml/2006/main">
                <a:graphicData uri="http://schemas.microsoft.com/office/word/2010/wordprocessingGroup">
                  <wpg:wgp>
                    <wpg:cNvGrpSpPr/>
                    <wpg:grpSpPr>
                      <a:xfrm>
                        <a:off x="0" y="0"/>
                        <a:ext cx="5705602" cy="1206815"/>
                        <a:chOff x="0" y="0"/>
                        <a:chExt cx="5705602" cy="1206815"/>
                      </a:xfrm>
                    </wpg:grpSpPr>
                    <wps:wsp>
                      <wps:cNvPr id="8982" name="Rectangle 8982"/>
                      <wps:cNvSpPr/>
                      <wps:spPr>
                        <a:xfrm>
                          <a:off x="2667635" y="1064005"/>
                          <a:ext cx="42143" cy="189937"/>
                        </a:xfrm>
                        <a:prstGeom prst="rect">
                          <a:avLst/>
                        </a:prstGeom>
                        <a:ln>
                          <a:noFill/>
                        </a:ln>
                      </wps:spPr>
                      <wps:txbx>
                        <w:txbxContent>
                          <w:p w14:paraId="4467701B" w14:textId="77777777" w:rsidR="002A5236" w:rsidRDefault="00FB4026">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8980" name="Picture 8980"/>
                        <pic:cNvPicPr/>
                      </pic:nvPicPr>
                      <pic:blipFill>
                        <a:blip r:embed="rId1"/>
                        <a:stretch>
                          <a:fillRect/>
                        </a:stretch>
                      </pic:blipFill>
                      <pic:spPr>
                        <a:xfrm>
                          <a:off x="2667000" y="0"/>
                          <a:ext cx="3038602" cy="1036320"/>
                        </a:xfrm>
                        <a:prstGeom prst="rect">
                          <a:avLst/>
                        </a:prstGeom>
                      </pic:spPr>
                    </pic:pic>
                    <pic:pic xmlns:pic="http://schemas.openxmlformats.org/drawingml/2006/picture">
                      <pic:nvPicPr>
                        <pic:cNvPr id="8981" name="Picture 8981"/>
                        <pic:cNvPicPr/>
                      </pic:nvPicPr>
                      <pic:blipFill>
                        <a:blip r:embed="rId2"/>
                        <a:stretch>
                          <a:fillRect/>
                        </a:stretch>
                      </pic:blipFill>
                      <pic:spPr>
                        <a:xfrm>
                          <a:off x="0" y="6985"/>
                          <a:ext cx="2545080" cy="1193165"/>
                        </a:xfrm>
                        <a:prstGeom prst="rect">
                          <a:avLst/>
                        </a:prstGeom>
                      </pic:spPr>
                    </pic:pic>
                  </wpg:wgp>
                </a:graphicData>
              </a:graphic>
            </wp:anchor>
          </w:drawing>
        </mc:Choice>
        <mc:Fallback>
          <w:pict>
            <v:group w14:anchorId="0C7423EC" id="Group 8979" o:spid="_x0000_s1066" style="position:absolute;left:0;text-align:left;margin-left:1in;margin-top:35.4pt;width:449.25pt;height:95pt;z-index:251658240;mso-position-horizontal-relative:page;mso-position-vertical-relative:page" coordsize="57056,1206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">
              <v:rect id="Rectangle 8982" o:spid="_x0000_s1067" style="position:absolute;left:26676;top:1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" filled="f" stroked="f">
                <v:textbox inset="0,0,0,0">
                  <w:txbxContent>
                    <w:p w14:paraId="4467701B" w14:textId="77777777" w:rsidR="002A5236" w:rsidRDefault="00FB4026">
                      <w:pPr>
                        <w:spacing w:after="160" w:line="259" w:lineRule="auto"/>
                        <w:ind w:left="0" w:firstLine="0"/>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80" o:spid="_x0000_s1068" type="#_x0000_t75" style="position:absolute;left:26670;width:30386;height:103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">
                <v:imagedata r:id="rId3" o:title=""/>
              </v:shape>
              <v:shape id="Picture 8981" o:spid="_x0000_s1069" type="#_x0000_t75" style="position:absolute;top:69;width:25450;height:11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">
                <v:imagedata r:id="rId4" o:title=""/>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181E3" w14:textId="73D9F981" w:rsidR="00D77A3B" w:rsidRPr="00D77A3B" w:rsidRDefault="00D77A3B" w:rsidP="00D77A3B">
    <w:pPr>
      <w:spacing w:after="0" w:line="259" w:lineRule="auto"/>
      <w:ind w:left="0" w:right="29" w:firstLine="0"/>
      <w:jc w:val="right"/>
    </w:pPr>
    <w:r w:rsidRPr="00D77A3B">
      <w:rPr>
        <w:noProof/>
      </w:rPr>
      <w:drawing>
        <wp:anchor distT="0" distB="0" distL="114300" distR="114300" simplePos="0" relativeHeight="251661312" behindDoc="1" locked="0" layoutInCell="1" allowOverlap="1" wp14:anchorId="49D2B6F4" wp14:editId="0C45B7B6">
          <wp:simplePos x="0" y="0"/>
          <wp:positionH relativeFrom="margin">
            <wp:align>left</wp:align>
          </wp:positionH>
          <wp:positionV relativeFrom="paragraph">
            <wp:posOffset>7620</wp:posOffset>
          </wp:positionV>
          <wp:extent cx="617220" cy="679000"/>
          <wp:effectExtent l="0" t="0" r="0" b="6985"/>
          <wp:wrapTight wrapText="bothSides">
            <wp:wrapPolygon edited="0">
              <wp:start x="0" y="0"/>
              <wp:lineTo x="0" y="16367"/>
              <wp:lineTo x="7333" y="21216"/>
              <wp:lineTo x="8000" y="21216"/>
              <wp:lineTo x="12667" y="21216"/>
              <wp:lineTo x="13333" y="21216"/>
              <wp:lineTo x="20667" y="16367"/>
              <wp:lineTo x="20667" y="0"/>
              <wp:lineTo x="0" y="0"/>
            </wp:wrapPolygon>
          </wp:wrapTight>
          <wp:docPr id="58" name="Picture 58" descr="C:\Users\aspindlow\Downloads\Guardian Angels Logo Shield-RGB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pindlow\Downloads\Guardian Angels Logo Shield-RGB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679000"/>
                  </a:xfrm>
                  <a:prstGeom prst="rect">
                    <a:avLst/>
                  </a:prstGeom>
                  <a:noFill/>
                  <a:ln>
                    <a:noFill/>
                  </a:ln>
                </pic:spPr>
              </pic:pic>
            </a:graphicData>
          </a:graphic>
        </wp:anchor>
      </w:drawing>
    </w:r>
    <w:r w:rsidRPr="00D77A3B">
      <w:rPr>
        <w:noProof/>
      </w:rPr>
      <w:drawing>
        <wp:anchor distT="0" distB="0" distL="114300" distR="114300" simplePos="0" relativeHeight="251662336" behindDoc="1" locked="0" layoutInCell="1" allowOverlap="1" wp14:anchorId="78076507" wp14:editId="29846D61">
          <wp:simplePos x="0" y="0"/>
          <wp:positionH relativeFrom="margin">
            <wp:align>right</wp:align>
          </wp:positionH>
          <wp:positionV relativeFrom="paragraph">
            <wp:posOffset>7620</wp:posOffset>
          </wp:positionV>
          <wp:extent cx="2156460" cy="727106"/>
          <wp:effectExtent l="0" t="0" r="0" b="0"/>
          <wp:wrapTight wrapText="bothSides">
            <wp:wrapPolygon edited="0">
              <wp:start x="0" y="0"/>
              <wp:lineTo x="0" y="20940"/>
              <wp:lineTo x="21371" y="20940"/>
              <wp:lineTo x="21371"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156460" cy="727106"/>
                  </a:xfrm>
                  <a:prstGeom prst="rect">
                    <a:avLst/>
                  </a:prstGeom>
                </pic:spPr>
              </pic:pic>
            </a:graphicData>
          </a:graphic>
        </wp:anchor>
      </w:drawing>
    </w:r>
  </w:p>
  <w:p w14:paraId="77B01894" w14:textId="4100FDAF" w:rsidR="002A5236" w:rsidRDefault="002A5236" w:rsidP="00D77A3B">
    <w:pPr>
      <w:spacing w:after="0" w:line="259" w:lineRule="auto"/>
      <w:ind w:left="0" w:right="29" w:firstLine="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A5153" w14:textId="77777777" w:rsidR="002A5236" w:rsidRDefault="00FB4026">
    <w:pPr>
      <w:spacing w:after="0" w:line="259" w:lineRule="auto"/>
      <w:ind w:left="0" w:right="29" w:firstLine="0"/>
      <w:jc w:val="righ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69982C8" wp14:editId="07777777">
              <wp:simplePos x="0" y="0"/>
              <wp:positionH relativeFrom="page">
                <wp:posOffset>914400</wp:posOffset>
              </wp:positionH>
              <wp:positionV relativeFrom="page">
                <wp:posOffset>449580</wp:posOffset>
              </wp:positionV>
              <wp:extent cx="5705602" cy="1206815"/>
              <wp:effectExtent l="0" t="0" r="0" b="0"/>
              <wp:wrapSquare wrapText="bothSides"/>
              <wp:docPr id="8959" name="Group 8959"/>
              <wp:cNvGraphicFramePr/>
              <a:graphic xmlns:a="http://schemas.openxmlformats.org/drawingml/2006/main">
                <a:graphicData uri="http://schemas.microsoft.com/office/word/2010/wordprocessingGroup">
                  <wpg:wgp>
                    <wpg:cNvGrpSpPr/>
                    <wpg:grpSpPr>
                      <a:xfrm>
                        <a:off x="0" y="0"/>
                        <a:ext cx="5705602" cy="1206815"/>
                        <a:chOff x="0" y="0"/>
                        <a:chExt cx="5705602" cy="1206815"/>
                      </a:xfrm>
                    </wpg:grpSpPr>
                    <wps:wsp>
                      <wps:cNvPr id="8962" name="Rectangle 8962"/>
                      <wps:cNvSpPr/>
                      <wps:spPr>
                        <a:xfrm>
                          <a:off x="2667635" y="1064005"/>
                          <a:ext cx="42143" cy="189937"/>
                        </a:xfrm>
                        <a:prstGeom prst="rect">
                          <a:avLst/>
                        </a:prstGeom>
                        <a:ln>
                          <a:noFill/>
                        </a:ln>
                      </wps:spPr>
                      <wps:txbx>
                        <w:txbxContent>
                          <w:p w14:paraId="16E66445" w14:textId="77777777" w:rsidR="002A5236" w:rsidRDefault="00FB4026">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8960" name="Picture 8960"/>
                        <pic:cNvPicPr/>
                      </pic:nvPicPr>
                      <pic:blipFill>
                        <a:blip r:embed="rId1"/>
                        <a:stretch>
                          <a:fillRect/>
                        </a:stretch>
                      </pic:blipFill>
                      <pic:spPr>
                        <a:xfrm>
                          <a:off x="2667000" y="0"/>
                          <a:ext cx="3038602" cy="1036320"/>
                        </a:xfrm>
                        <a:prstGeom prst="rect">
                          <a:avLst/>
                        </a:prstGeom>
                      </pic:spPr>
                    </pic:pic>
                    <pic:pic xmlns:pic="http://schemas.openxmlformats.org/drawingml/2006/picture">
                      <pic:nvPicPr>
                        <pic:cNvPr id="8961" name="Picture 8961"/>
                        <pic:cNvPicPr/>
                      </pic:nvPicPr>
                      <pic:blipFill>
                        <a:blip r:embed="rId2"/>
                        <a:stretch>
                          <a:fillRect/>
                        </a:stretch>
                      </pic:blipFill>
                      <pic:spPr>
                        <a:xfrm>
                          <a:off x="0" y="6985"/>
                          <a:ext cx="2545080" cy="1193165"/>
                        </a:xfrm>
                        <a:prstGeom prst="rect">
                          <a:avLst/>
                        </a:prstGeom>
                      </pic:spPr>
                    </pic:pic>
                  </wpg:wgp>
                </a:graphicData>
              </a:graphic>
            </wp:anchor>
          </w:drawing>
        </mc:Choice>
        <mc:Fallback>
          <w:pict>
            <v:group w14:anchorId="269982C8" id="Group 8959" o:spid="_x0000_s1070" style="position:absolute;left:0;text-align:left;margin-left:1in;margin-top:35.4pt;width:449.25pt;height:95pt;z-index:251660288;mso-position-horizontal-relative:page;mso-position-vertical-relative:page" coordsize="57056,1206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">
              <v:rect id="Rectangle 8962" o:spid="_x0000_s1071" style="position:absolute;left:26676;top:1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" filled="f" stroked="f">
                <v:textbox inset="0,0,0,0">
                  <w:txbxContent>
                    <w:p w14:paraId="16E66445" w14:textId="77777777" w:rsidR="002A5236" w:rsidRDefault="00FB4026">
                      <w:pPr>
                        <w:spacing w:after="160" w:line="259" w:lineRule="auto"/>
                        <w:ind w:left="0" w:firstLine="0"/>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60" o:spid="_x0000_s1072" type="#_x0000_t75" style="position:absolute;left:26670;width:30386;height:103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">
                <v:imagedata r:id="rId3" o:title=""/>
              </v:shape>
              <v:shape id="Picture 8961" o:spid="_x0000_s1073" type="#_x0000_t75" style="position:absolute;top:69;width:25450;height:11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">
                <v:imagedata r:id="rId4" o:title=""/>
              </v:shape>
              <w10:wrap type="square" anchorx="page" anchory="page"/>
            </v:group>
          </w:pict>
        </mc:Fallback>
      </mc:AlternateConten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1018F4"/>
    <w:multiLevelType w:val="multilevel"/>
    <w:tmpl w:val="EE96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5F3089"/>
    <w:multiLevelType w:val="multilevel"/>
    <w:tmpl w:val="4D58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A625DD"/>
    <w:multiLevelType w:val="hybridMultilevel"/>
    <w:tmpl w:val="A6E8825E"/>
    <w:lvl w:ilvl="0" w:tplc="DB26CC7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187B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76F0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A831B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A6BB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81A915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A062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10C16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A5687D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A7A13A2"/>
    <w:multiLevelType w:val="multilevel"/>
    <w:tmpl w:val="CE5A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236"/>
    <w:rsid w:val="0018165E"/>
    <w:rsid w:val="00192512"/>
    <w:rsid w:val="002A5236"/>
    <w:rsid w:val="00406AE2"/>
    <w:rsid w:val="004252C2"/>
    <w:rsid w:val="00426428"/>
    <w:rsid w:val="004528E5"/>
    <w:rsid w:val="004D4ADC"/>
    <w:rsid w:val="005A4B43"/>
    <w:rsid w:val="005E0635"/>
    <w:rsid w:val="006C7BDA"/>
    <w:rsid w:val="007D7D10"/>
    <w:rsid w:val="008F457D"/>
    <w:rsid w:val="00931EDE"/>
    <w:rsid w:val="00981048"/>
    <w:rsid w:val="009C6167"/>
    <w:rsid w:val="00AC05C2"/>
    <w:rsid w:val="00AE6E29"/>
    <w:rsid w:val="00B21915"/>
    <w:rsid w:val="00B46B76"/>
    <w:rsid w:val="00C62C84"/>
    <w:rsid w:val="00CF0341"/>
    <w:rsid w:val="00D3276A"/>
    <w:rsid w:val="00D77A3B"/>
    <w:rsid w:val="00DA5DE0"/>
    <w:rsid w:val="00DD6059"/>
    <w:rsid w:val="00DE4B3F"/>
    <w:rsid w:val="00E0450E"/>
    <w:rsid w:val="00ED41B1"/>
    <w:rsid w:val="00F949B9"/>
    <w:rsid w:val="00FB4026"/>
    <w:rsid w:val="157F478D"/>
    <w:rsid w:val="18D8B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B0E046"/>
  <w15:docId w15:val="{DAA2257A-B73D-4364-8088-A823635AC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 w:line="269" w:lineRule="auto"/>
      <w:ind w:left="2845" w:hanging="10"/>
    </w:pPr>
    <w:rPr>
      <w:rFonts w:ascii="Comic Sans MS" w:eastAsia="Comic Sans MS" w:hAnsi="Comic Sans MS" w:cs="Comic Sans MS"/>
      <w:color w:val="000000"/>
      <w:sz w:val="24"/>
    </w:rPr>
  </w:style>
  <w:style w:type="paragraph" w:styleId="Heading1">
    <w:name w:val="heading 1"/>
    <w:next w:val="Normal"/>
    <w:link w:val="Heading1Char"/>
    <w:uiPriority w:val="9"/>
    <w:qFormat/>
    <w:pPr>
      <w:keepNext/>
      <w:keepLines/>
      <w:spacing w:after="23"/>
      <w:ind w:left="730" w:hanging="10"/>
      <w:outlineLvl w:val="0"/>
    </w:pPr>
    <w:rPr>
      <w:rFonts w:ascii="Comic Sans MS" w:eastAsia="Comic Sans MS" w:hAnsi="Comic Sans MS" w:cs="Comic Sans MS"/>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DA5DE0"/>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Hyperlink">
    <w:name w:val="Hyperlink"/>
    <w:basedOn w:val="DefaultParagraphFont"/>
    <w:uiPriority w:val="99"/>
    <w:unhideWhenUsed/>
    <w:rsid w:val="00D3276A"/>
    <w:rPr>
      <w:color w:val="0000FF"/>
      <w:u w:val="single"/>
    </w:rPr>
  </w:style>
  <w:style w:type="character" w:styleId="UnresolvedMention">
    <w:name w:val="Unresolved Mention"/>
    <w:basedOn w:val="DefaultParagraphFont"/>
    <w:uiPriority w:val="99"/>
    <w:semiHidden/>
    <w:unhideWhenUsed/>
    <w:rsid w:val="00D3276A"/>
    <w:rPr>
      <w:color w:val="605E5C"/>
      <w:shd w:val="clear" w:color="auto" w:fill="E1DFDD"/>
    </w:rPr>
  </w:style>
  <w:style w:type="paragraph" w:styleId="Footer">
    <w:name w:val="footer"/>
    <w:basedOn w:val="Normal"/>
    <w:link w:val="FooterChar"/>
    <w:uiPriority w:val="99"/>
    <w:unhideWhenUsed/>
    <w:rsid w:val="00D77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A3B"/>
    <w:rPr>
      <w:rFonts w:ascii="Comic Sans MS" w:eastAsia="Comic Sans MS" w:hAnsi="Comic Sans MS" w:cs="Comic Sans MS"/>
      <w:color w:val="000000"/>
      <w:sz w:val="24"/>
    </w:rPr>
  </w:style>
  <w:style w:type="paragraph" w:styleId="NoSpacing">
    <w:name w:val="No Spacing"/>
    <w:uiPriority w:val="1"/>
    <w:qFormat/>
    <w:rsid w:val="00B21915"/>
    <w:pPr>
      <w:spacing w:after="0" w:line="240" w:lineRule="auto"/>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932636">
      <w:bodyDiv w:val="1"/>
      <w:marLeft w:val="0"/>
      <w:marRight w:val="0"/>
      <w:marTop w:val="0"/>
      <w:marBottom w:val="0"/>
      <w:divBdr>
        <w:top w:val="none" w:sz="0" w:space="0" w:color="auto"/>
        <w:left w:val="none" w:sz="0" w:space="0" w:color="auto"/>
        <w:bottom w:val="none" w:sz="0" w:space="0" w:color="auto"/>
        <w:right w:val="none" w:sz="0" w:space="0" w:color="auto"/>
      </w:divBdr>
    </w:div>
    <w:div w:id="445201793">
      <w:bodyDiv w:val="1"/>
      <w:marLeft w:val="0"/>
      <w:marRight w:val="0"/>
      <w:marTop w:val="0"/>
      <w:marBottom w:val="0"/>
      <w:divBdr>
        <w:top w:val="none" w:sz="0" w:space="0" w:color="auto"/>
        <w:left w:val="none" w:sz="0" w:space="0" w:color="auto"/>
        <w:bottom w:val="none" w:sz="0" w:space="0" w:color="auto"/>
        <w:right w:val="none" w:sz="0" w:space="0" w:color="auto"/>
      </w:divBdr>
    </w:div>
    <w:div w:id="708993242">
      <w:bodyDiv w:val="1"/>
      <w:marLeft w:val="0"/>
      <w:marRight w:val="0"/>
      <w:marTop w:val="0"/>
      <w:marBottom w:val="0"/>
      <w:divBdr>
        <w:top w:val="none" w:sz="0" w:space="0" w:color="auto"/>
        <w:left w:val="none" w:sz="0" w:space="0" w:color="auto"/>
        <w:bottom w:val="none" w:sz="0" w:space="0" w:color="auto"/>
        <w:right w:val="none" w:sz="0" w:space="0" w:color="auto"/>
      </w:divBdr>
    </w:div>
    <w:div w:id="1281645265">
      <w:bodyDiv w:val="1"/>
      <w:marLeft w:val="0"/>
      <w:marRight w:val="0"/>
      <w:marTop w:val="0"/>
      <w:marBottom w:val="0"/>
      <w:divBdr>
        <w:top w:val="none" w:sz="0" w:space="0" w:color="auto"/>
        <w:left w:val="none" w:sz="0" w:space="0" w:color="auto"/>
        <w:bottom w:val="none" w:sz="0" w:space="0" w:color="auto"/>
        <w:right w:val="none" w:sz="0" w:space="0" w:color="auto"/>
      </w:divBdr>
    </w:div>
    <w:div w:id="1555502357">
      <w:bodyDiv w:val="1"/>
      <w:marLeft w:val="0"/>
      <w:marRight w:val="0"/>
      <w:marTop w:val="0"/>
      <w:marBottom w:val="0"/>
      <w:divBdr>
        <w:top w:val="none" w:sz="0" w:space="0" w:color="auto"/>
        <w:left w:val="none" w:sz="0" w:space="0" w:color="auto"/>
        <w:bottom w:val="none" w:sz="0" w:space="0" w:color="auto"/>
        <w:right w:val="none" w:sz="0" w:space="0" w:color="auto"/>
      </w:divBdr>
    </w:div>
    <w:div w:id="1974404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14/1530/contents/made" TargetMode="External"/><Relationship Id="rId18" Type="http://schemas.openxmlformats.org/officeDocument/2006/relationships/image" Target="media/image8.png"/><Relationship Id="rId26" Type="http://schemas.openxmlformats.org/officeDocument/2006/relationships/image" Target="media/image13.png"/><Relationship Id="rId21" Type="http://schemas.openxmlformats.org/officeDocument/2006/relationships/image" Target="media/image11.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legislation.gov.uk/ukpga/2014/6/part/3" TargetMode="External"/><Relationship Id="rId17" Type="http://schemas.openxmlformats.org/officeDocument/2006/relationships/image" Target="media/image7.png"/><Relationship Id="rId25" Type="http://schemas.openxmlformats.org/officeDocument/2006/relationships/hyperlink" Target="https://www.localofferbirmingham.co.uk/"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uploads/system/uploads/attachment_data/file/398815/SEND_Code_of_Practice_January_2015.pdf" TargetMode="External"/><Relationship Id="rId24" Type="http://schemas.openxmlformats.org/officeDocument/2006/relationships/hyperlink" Target="https://www.localofferbirmingham.co.uk/" TargetMode="External"/><Relationship Id="rId32" Type="http://schemas.openxmlformats.org/officeDocument/2006/relationships/image" Target="media/image19.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5.jpeg"/><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9.pn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localofferbirmingham.co.uk/education-health-and-care-plan/" TargetMode="External"/><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22.jpeg"/><Relationship Id="rId2" Type="http://schemas.openxmlformats.org/officeDocument/2006/relationships/image" Target="media/image21.jpg"/><Relationship Id="rId1" Type="http://schemas.openxmlformats.org/officeDocument/2006/relationships/image" Target="media/image20.jpg"/><Relationship Id="rId4" Type="http://schemas.openxmlformats.org/officeDocument/2006/relationships/image" Target="media/image23.jpeg"/></Relationships>
</file>

<file path=word/_rels/header2.xml.rels><?xml version="1.0" encoding="UTF-8" standalone="yes"?>
<Relationships xmlns="http://schemas.openxmlformats.org/package/2006/relationships"><Relationship Id="rId2" Type="http://schemas.openxmlformats.org/officeDocument/2006/relationships/image" Target="media/image25.png"/><Relationship Id="rId1" Type="http://schemas.openxmlformats.org/officeDocument/2006/relationships/image" Target="media/image24.png"/></Relationships>
</file>

<file path=word/_rels/header3.xml.rels><?xml version="1.0" encoding="UTF-8" standalone="yes"?>
<Relationships xmlns="http://schemas.openxmlformats.org/package/2006/relationships"><Relationship Id="rId3" Type="http://schemas.openxmlformats.org/officeDocument/2006/relationships/image" Target="media/image22.jpeg"/><Relationship Id="rId2" Type="http://schemas.openxmlformats.org/officeDocument/2006/relationships/image" Target="media/image21.jpg"/><Relationship Id="rId1" Type="http://schemas.openxmlformats.org/officeDocument/2006/relationships/image" Target="media/image20.jpg"/><Relationship Id="rId4"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B5EBD-1CDE-4FE4-AA05-BA7560901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2913</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POTTER (grdangel.bham.sch.uk)</dc:creator>
  <cp:keywords/>
  <cp:lastModifiedBy>Mrs Potter</cp:lastModifiedBy>
  <cp:revision>2</cp:revision>
  <dcterms:created xsi:type="dcterms:W3CDTF">2026-10-07T11:46:00Z</dcterms:created>
  <dcterms:modified xsi:type="dcterms:W3CDTF">2026-10-07T11:46:00Z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a1d1719c7ffcbd27e1269437224b13b057c293996aa8f098b9f7d0f6dd86feeb</vt:lpwstr>
  </property>
</Properties>
</file>